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83" w:rsidRPr="00DD4110" w:rsidRDefault="00F84383" w:rsidP="00DD4110">
      <w:pPr>
        <w:bidi/>
        <w:spacing w:after="0"/>
        <w:rPr>
          <w:rFonts w:ascii="Trebuchet MS" w:hAnsi="Trebuchet MS" w:cs="Andalus"/>
          <w:b/>
          <w:bCs/>
          <w:sz w:val="2"/>
          <w:szCs w:val="2"/>
        </w:rPr>
      </w:pPr>
    </w:p>
    <w:p w:rsidR="00000766" w:rsidRPr="00AD345C" w:rsidRDefault="00E3474C" w:rsidP="00000766">
      <w:pPr>
        <w:spacing w:after="0"/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DZ"/>
        </w:rPr>
      </w:pPr>
      <w:r w:rsidRPr="00457B14">
        <w:rPr>
          <w:rFonts w:asciiTheme="majorBidi" w:hAnsiTheme="majorBidi" w:cstheme="majorBidi"/>
          <w:b/>
          <w:bCs/>
          <w:sz w:val="56"/>
          <w:szCs w:val="56"/>
          <w:rtl/>
          <w:lang w:bidi="ar-DZ"/>
        </w:rPr>
        <w:t>بيان صحفي</w:t>
      </w:r>
    </w:p>
    <w:p w:rsidR="00722733" w:rsidRDefault="009B3D08" w:rsidP="008B474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حول </w:t>
      </w:r>
      <w:r w:rsidR="0002342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زيارة معال</w:t>
      </w:r>
      <w:r w:rsidR="008B474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ي وزير التعليم</w:t>
      </w:r>
      <w:bookmarkStart w:id="0" w:name="_GoBack"/>
      <w:bookmarkEnd w:id="0"/>
      <w:r w:rsidR="008B474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العالي والبحث </w:t>
      </w:r>
      <w:r w:rsidR="00EF300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العلمي،</w:t>
      </w:r>
      <w:r w:rsidR="008B474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السيد طاهر حجار الى </w:t>
      </w:r>
      <w:r w:rsidR="004E5BF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جامعة ابن خلدون تيارت</w:t>
      </w:r>
    </w:p>
    <w:p w:rsidR="003F3981" w:rsidRPr="00773CD4" w:rsidRDefault="003F3981" w:rsidP="00AA7C0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136802" w:rsidRDefault="003F3981" w:rsidP="00784C75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</w:t>
      </w:r>
      <w:r w:rsidR="00EF300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إطار جولاته التفقدية لقطاعه، </w:t>
      </w:r>
      <w:r w:rsidR="0002342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حل وزير التعليم العالي والبحث العلمي السيد طاهر حجار يوم </w:t>
      </w:r>
      <w:r w:rsidR="00136802">
        <w:rPr>
          <w:rFonts w:asciiTheme="majorBidi" w:hAnsiTheme="majorBidi" w:cstheme="majorBidi" w:hint="cs"/>
          <w:sz w:val="28"/>
          <w:szCs w:val="28"/>
          <w:rtl/>
          <w:lang w:bidi="ar-DZ"/>
        </w:rPr>
        <w:t>أمس</w:t>
      </w:r>
      <w:r w:rsidR="00EF300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136802">
        <w:rPr>
          <w:rFonts w:asciiTheme="majorBidi" w:hAnsiTheme="majorBidi" w:cstheme="majorBidi" w:hint="cs"/>
          <w:sz w:val="28"/>
          <w:szCs w:val="28"/>
          <w:rtl/>
          <w:lang w:bidi="ar-DZ"/>
        </w:rPr>
        <w:t>السبت،</w:t>
      </w:r>
      <w:r w:rsidR="0002342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الموافق ل 01 أكتوبر 2016</w:t>
      </w:r>
      <w:r w:rsidR="00637DE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84C75">
        <w:rPr>
          <w:rFonts w:asciiTheme="majorBidi" w:hAnsiTheme="majorBidi" w:cstheme="majorBidi" w:hint="cs"/>
          <w:sz w:val="28"/>
          <w:szCs w:val="28"/>
          <w:rtl/>
          <w:lang w:bidi="ar-DZ"/>
        </w:rPr>
        <w:t>على جامعة ابن خلدون في زيارة عمل قادته اليها</w:t>
      </w:r>
      <w:r w:rsidR="00136802">
        <w:rPr>
          <w:rFonts w:asciiTheme="majorBidi" w:hAnsiTheme="majorBidi" w:cstheme="majorBidi" w:hint="cs"/>
          <w:sz w:val="28"/>
          <w:szCs w:val="28"/>
          <w:rtl/>
          <w:lang w:bidi="ar-DZ"/>
        </w:rPr>
        <w:t>، وقف من خلالها على مدى تقدم الاشغال لإنجاز هياكل بيداغوجية كانت الجامعة قد استفادت منها في وقت سابق</w:t>
      </w:r>
      <w:r w:rsidR="00EF300A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784C75" w:rsidRPr="00784C75" w:rsidRDefault="00784C75" w:rsidP="00784C75">
      <w:pPr>
        <w:bidi/>
        <w:spacing w:after="0"/>
        <w:rPr>
          <w:rFonts w:asciiTheme="majorBidi" w:hAnsiTheme="majorBidi" w:cstheme="majorBidi"/>
          <w:sz w:val="8"/>
          <w:szCs w:val="8"/>
          <w:rtl/>
          <w:lang w:bidi="ar-DZ"/>
        </w:rPr>
      </w:pPr>
    </w:p>
    <w:p w:rsidR="00637DE1" w:rsidRDefault="00136802" w:rsidP="00053E51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الانطلاقة كانت من القطب الجامعي بالمنطقة الصناعية </w:t>
      </w:r>
      <w:r w:rsidR="004A7050">
        <w:rPr>
          <w:rFonts w:asciiTheme="majorBidi" w:hAnsiTheme="majorBidi" w:cstheme="majorBidi" w:hint="cs"/>
          <w:sz w:val="28"/>
          <w:szCs w:val="28"/>
          <w:rtl/>
          <w:lang w:bidi="ar-DZ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زعرورة، اين </w:t>
      </w:r>
      <w:r w:rsidR="008372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عاين رفقة والي الولاية السيد بن </w:t>
      </w:r>
      <w:proofErr w:type="spellStart"/>
      <w:r w:rsidR="0083725E">
        <w:rPr>
          <w:rFonts w:asciiTheme="majorBidi" w:hAnsiTheme="majorBidi" w:cstheme="majorBidi" w:hint="cs"/>
          <w:sz w:val="28"/>
          <w:szCs w:val="28"/>
          <w:rtl/>
          <w:lang w:bidi="ar-DZ"/>
        </w:rPr>
        <w:t>تواتي</w:t>
      </w:r>
      <w:proofErr w:type="spellEnd"/>
      <w:r w:rsidR="008372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عبد السلام </w:t>
      </w:r>
      <w:r w:rsidR="00053E5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والوفد المرافق له </w:t>
      </w:r>
      <w:r w:rsidR="008372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مشروع انجاز أربعة آلاف مقعد بيداغوجي، </w:t>
      </w:r>
      <w:r w:rsidR="00053E5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استمع فيها </w:t>
      </w:r>
      <w:r w:rsidR="0083725E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="00053E51">
        <w:rPr>
          <w:rFonts w:asciiTheme="majorBidi" w:hAnsiTheme="majorBidi" w:cstheme="majorBidi" w:hint="cs"/>
          <w:sz w:val="28"/>
          <w:szCs w:val="28"/>
          <w:rtl/>
          <w:lang w:bidi="ar-DZ"/>
        </w:rPr>
        <w:t>لى</w:t>
      </w:r>
      <w:r w:rsidR="008372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0F7393">
        <w:rPr>
          <w:rFonts w:asciiTheme="majorBidi" w:hAnsiTheme="majorBidi" w:cstheme="majorBidi" w:hint="cs"/>
          <w:sz w:val="28"/>
          <w:szCs w:val="28"/>
          <w:rtl/>
          <w:lang w:bidi="ar-DZ"/>
        </w:rPr>
        <w:t>ال</w:t>
      </w:r>
      <w:r w:rsidR="0083725E">
        <w:rPr>
          <w:rFonts w:asciiTheme="majorBidi" w:hAnsiTheme="majorBidi" w:cstheme="majorBidi" w:hint="cs"/>
          <w:sz w:val="28"/>
          <w:szCs w:val="28"/>
          <w:rtl/>
          <w:lang w:bidi="ar-DZ"/>
        </w:rPr>
        <w:t>شروحات</w:t>
      </w:r>
      <w:r w:rsidR="000F73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المقدمة من طرف</w:t>
      </w:r>
      <w:r w:rsidR="008372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مدير الجامعة </w:t>
      </w:r>
      <w:proofErr w:type="spellStart"/>
      <w:r w:rsidR="0083725E">
        <w:rPr>
          <w:rFonts w:asciiTheme="majorBidi" w:hAnsiTheme="majorBidi" w:cstheme="majorBidi" w:hint="cs"/>
          <w:sz w:val="28"/>
          <w:szCs w:val="28"/>
          <w:rtl/>
          <w:lang w:bidi="ar-DZ"/>
        </w:rPr>
        <w:t>أ.د</w:t>
      </w:r>
      <w:proofErr w:type="spellEnd"/>
      <w:r w:rsidR="008372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خلادي </w:t>
      </w:r>
      <w:proofErr w:type="spellStart"/>
      <w:r w:rsidR="0083725E">
        <w:rPr>
          <w:rFonts w:asciiTheme="majorBidi" w:hAnsiTheme="majorBidi" w:cstheme="majorBidi" w:hint="cs"/>
          <w:sz w:val="28"/>
          <w:szCs w:val="28"/>
          <w:rtl/>
          <w:lang w:bidi="ar-DZ"/>
        </w:rPr>
        <w:t>مدربل</w:t>
      </w:r>
      <w:proofErr w:type="spellEnd"/>
      <w:r w:rsidR="0083725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</w:t>
      </w:r>
      <w:r w:rsidR="00784C7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معية مدير مكتب الدراسات المشرف على المشروع حول مخطط الإنجاز ومواعيد </w:t>
      </w:r>
      <w:r w:rsidR="00637DE1">
        <w:rPr>
          <w:rFonts w:asciiTheme="majorBidi" w:hAnsiTheme="majorBidi" w:cstheme="majorBidi" w:hint="cs"/>
          <w:sz w:val="28"/>
          <w:szCs w:val="28"/>
          <w:rtl/>
          <w:lang w:bidi="ar-DZ"/>
        </w:rPr>
        <w:t>التسليم.</w:t>
      </w:r>
    </w:p>
    <w:p w:rsidR="009B3D08" w:rsidRDefault="00637DE1" w:rsidP="001647B5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المحطة الثانية كانت</w:t>
      </w:r>
      <w:r w:rsidR="00784C7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مشروع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انجاز</w:t>
      </w:r>
      <w:r w:rsidR="00784C7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E228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1000 </w:t>
      </w:r>
      <w:r w:rsidR="000F73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سرير بالقطب الجامعي </w:t>
      </w:r>
      <w:proofErr w:type="spellStart"/>
      <w:r w:rsidR="000F7393">
        <w:rPr>
          <w:rFonts w:asciiTheme="majorBidi" w:hAnsiTheme="majorBidi" w:cstheme="majorBidi" w:hint="cs"/>
          <w:sz w:val="28"/>
          <w:szCs w:val="28"/>
          <w:rtl/>
          <w:lang w:bidi="ar-DZ"/>
        </w:rPr>
        <w:t>كارمان</w:t>
      </w:r>
      <w:proofErr w:type="spellEnd"/>
      <w:r w:rsidR="000F73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اين قُدمت له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شروحات </w:t>
      </w:r>
      <w:r w:rsidR="000F73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وتوضيحات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حول نسب تقدم </w:t>
      </w:r>
      <w:r w:rsidR="00EE2280">
        <w:rPr>
          <w:rFonts w:asciiTheme="majorBidi" w:hAnsiTheme="majorBidi" w:cstheme="majorBidi" w:hint="cs"/>
          <w:sz w:val="28"/>
          <w:szCs w:val="28"/>
          <w:rtl/>
          <w:lang w:bidi="ar-DZ"/>
        </w:rPr>
        <w:t>الاشغال،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لتكون الوجهة بعدها نحو المقر الجديد لكلية العلوم الإنسانية والاجتماعية </w:t>
      </w:r>
      <w:r w:rsidR="00EE228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والذي </w:t>
      </w:r>
      <w:r w:rsidR="001647B5">
        <w:rPr>
          <w:rFonts w:asciiTheme="majorBidi" w:hAnsiTheme="majorBidi" w:cstheme="majorBidi" w:hint="cs"/>
          <w:sz w:val="28"/>
          <w:szCs w:val="28"/>
          <w:rtl/>
          <w:lang w:bidi="ar-DZ"/>
        </w:rPr>
        <w:t>يسع</w:t>
      </w:r>
      <w:r w:rsidR="00EE228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لألفي مقعد بيداغوجي زيادة على مرافق </w:t>
      </w:r>
      <w:r w:rsidR="00EC2831">
        <w:rPr>
          <w:rFonts w:asciiTheme="majorBidi" w:hAnsiTheme="majorBidi" w:cstheme="majorBidi" w:hint="cs"/>
          <w:sz w:val="28"/>
          <w:szCs w:val="28"/>
          <w:rtl/>
          <w:lang w:bidi="ar-DZ"/>
        </w:rPr>
        <w:t>إدارية، انتهت</w:t>
      </w:r>
      <w:r w:rsidR="00EE228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بمعاينة للمركز الاجتماعي الثقافي التابع لذات الكلية.</w:t>
      </w:r>
    </w:p>
    <w:p w:rsidR="001B0A5F" w:rsidRDefault="00EE2280" w:rsidP="000F7393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وزير القطاع </w:t>
      </w:r>
      <w:r w:rsidR="00053E51"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 w:rsidR="000F73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على هامش الزيارة، </w:t>
      </w:r>
      <w:r w:rsidR="00053E5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اختص </w:t>
      </w:r>
      <w:r w:rsidR="000F73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وسائل الاعلام بتصريح أبدى فيه اعجابه بهذا الصرح العلمي الجديد كما توقع </w:t>
      </w:r>
      <w:r w:rsidR="00053E5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دخولا جامعيا </w:t>
      </w:r>
      <w:r w:rsidR="000F73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مريحا </w:t>
      </w:r>
      <w:r w:rsidR="00EC283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بجامعة ابن خلدون </w:t>
      </w:r>
      <w:r w:rsidR="000F7393">
        <w:rPr>
          <w:rFonts w:asciiTheme="majorBidi" w:hAnsiTheme="majorBidi" w:cstheme="majorBidi" w:hint="cs"/>
          <w:sz w:val="28"/>
          <w:szCs w:val="28"/>
          <w:rtl/>
          <w:lang w:bidi="ar-DZ"/>
        </w:rPr>
        <w:t>نتيجة ما أُستُلم من هياكل.</w:t>
      </w:r>
    </w:p>
    <w:p w:rsidR="000F7393" w:rsidRDefault="000F7393" w:rsidP="000F7393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F3701" w:rsidRPr="00000766" w:rsidRDefault="005F3701" w:rsidP="005F3701">
      <w:p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</w:p>
    <w:p w:rsidR="005F3701" w:rsidRPr="00DD4110" w:rsidRDefault="00E91D9C" w:rsidP="004A7050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D411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جامعة عبد الرحمن ابن خلدون </w:t>
      </w:r>
      <w:r w:rsidR="005F370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                    </w:t>
      </w:r>
    </w:p>
    <w:p w:rsidR="00E91D9C" w:rsidRPr="00DD4110" w:rsidRDefault="00E91D9C" w:rsidP="000F7393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DD411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بيان صحفي بتاريخ </w:t>
      </w:r>
      <w:r w:rsidR="000F73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02</w:t>
      </w:r>
      <w:r w:rsidRPr="00DD411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</w:t>
      </w:r>
      <w:r w:rsidR="000F739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10</w:t>
      </w:r>
      <w:r w:rsidRPr="00DD411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-2016</w:t>
      </w:r>
    </w:p>
    <w:p w:rsidR="00E91D9C" w:rsidRDefault="00E91D9C" w:rsidP="00E91D9C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D411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مصلحة الاعلام والاتصال</w:t>
      </w:r>
    </w:p>
    <w:sectPr w:rsidR="00E91D9C" w:rsidSect="00DD41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56" w:rsidRDefault="00AA2356" w:rsidP="00F1157E">
      <w:pPr>
        <w:spacing w:after="0" w:line="240" w:lineRule="auto"/>
      </w:pPr>
      <w:r>
        <w:separator/>
      </w:r>
    </w:p>
  </w:endnote>
  <w:endnote w:type="continuationSeparator" w:id="0">
    <w:p w:rsidR="00AA2356" w:rsidRDefault="00AA2356" w:rsidP="00F1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6E" w:rsidRPr="00232C3A" w:rsidRDefault="0003116E" w:rsidP="00232C3A">
    <w:pPr>
      <w:pStyle w:val="Pieddepage"/>
      <w:spacing w:line="276" w:lineRule="auto"/>
      <w:rPr>
        <w:rFonts w:ascii="Andalus" w:hAnsi="Andalus" w:cs="Andalus"/>
      </w:rPr>
    </w:pPr>
  </w:p>
  <w:p w:rsidR="0003116E" w:rsidRPr="00515985" w:rsidRDefault="0003116E" w:rsidP="00143E6D">
    <w:pPr>
      <w:pStyle w:val="Paragraphedeliste"/>
      <w:bidi/>
      <w:spacing w:after="0" w:line="240" w:lineRule="auto"/>
      <w:ind w:left="-426"/>
      <w:rPr>
        <w:rFonts w:ascii="Andalus" w:hAnsi="Andalus" w:cs="Andalus"/>
        <w:b/>
        <w:bCs/>
        <w:sz w:val="32"/>
        <w:szCs w:val="32"/>
        <w:rtl/>
        <w:lang w:bidi="ar-D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56" w:rsidRDefault="00AA2356" w:rsidP="00F1157E">
      <w:pPr>
        <w:spacing w:after="0" w:line="240" w:lineRule="auto"/>
      </w:pPr>
      <w:r>
        <w:separator/>
      </w:r>
    </w:p>
  </w:footnote>
  <w:footnote w:type="continuationSeparator" w:id="0">
    <w:p w:rsidR="00AA2356" w:rsidRDefault="00AA2356" w:rsidP="00F1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6E" w:rsidRDefault="0003116E" w:rsidP="00220E76">
    <w:pPr>
      <w:spacing w:after="0" w:line="240" w:lineRule="auto"/>
      <w:rPr>
        <w:rFonts w:ascii="Andalus" w:hAnsi="Andalus" w:cs="Andalus"/>
        <w:i/>
        <w:iCs/>
        <w:sz w:val="32"/>
        <w:szCs w:val="32"/>
        <w:rtl/>
        <w:lang w:bidi="ar-DZ"/>
      </w:rPr>
    </w:pPr>
  </w:p>
  <w:p w:rsidR="0003116E" w:rsidRDefault="0003116E" w:rsidP="003B6650">
    <w:pPr>
      <w:bidi/>
      <w:spacing w:after="0"/>
      <w:ind w:left="-1"/>
      <w:jc w:val="center"/>
      <w:rPr>
        <w:rFonts w:ascii="Trebuchet MS" w:hAnsi="Trebuchet MS" w:cs="Andalus"/>
        <w:sz w:val="32"/>
        <w:szCs w:val="32"/>
        <w:lang w:bidi="ar-DZ"/>
      </w:rPr>
    </w:pPr>
    <w:r>
      <w:rPr>
        <w:rFonts w:ascii="Trebuchet MS" w:hAnsi="Trebuchet MS" w:cs="Andalus" w:hint="cs"/>
        <w:sz w:val="32"/>
        <w:szCs w:val="32"/>
        <w:rtl/>
        <w:lang w:bidi="ar-DZ"/>
      </w:rPr>
      <w:t>الجمهـورية الجـزائريـة الديـمقـراطيـة الشعبيـة</w:t>
    </w:r>
  </w:p>
  <w:p w:rsidR="0003116E" w:rsidRDefault="0003116E" w:rsidP="003B6650">
    <w:pPr>
      <w:pStyle w:val="Titre1"/>
      <w:spacing w:line="360" w:lineRule="auto"/>
      <w:ind w:right="-1"/>
      <w:rPr>
        <w:rFonts w:ascii="Trebuchet MS" w:hAnsi="Trebuchet MS" w:cs="Andalus"/>
        <w:b w:val="0"/>
        <w:bCs w:val="0"/>
        <w:sz w:val="22"/>
        <w:szCs w:val="22"/>
        <w:u w:val="none"/>
      </w:rPr>
    </w:pPr>
    <w:r>
      <w:rPr>
        <w:rFonts w:ascii="Trebuchet MS" w:hAnsi="Trebuchet MS" w:cs="Andalus"/>
        <w:b w:val="0"/>
        <w:bCs w:val="0"/>
        <w:noProof/>
        <w:sz w:val="22"/>
        <w:szCs w:val="22"/>
        <w:u w:val="non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2244090</wp:posOffset>
          </wp:positionH>
          <wp:positionV relativeFrom="paragraph">
            <wp:posOffset>208915</wp:posOffset>
          </wp:positionV>
          <wp:extent cx="1356995" cy="1104265"/>
          <wp:effectExtent l="19050" t="0" r="0" b="0"/>
          <wp:wrapTight wrapText="bothSides">
            <wp:wrapPolygon edited="0">
              <wp:start x="-303" y="0"/>
              <wp:lineTo x="-303" y="21240"/>
              <wp:lineTo x="21529" y="21240"/>
              <wp:lineTo x="21529" y="0"/>
              <wp:lineTo x="-303" y="0"/>
            </wp:wrapPolygon>
          </wp:wrapTight>
          <wp:docPr id="13" name="Image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 w:cs="Andalus"/>
        <w:b w:val="0"/>
        <w:bCs w:val="0"/>
        <w:sz w:val="22"/>
        <w:szCs w:val="22"/>
        <w:u w:val="none"/>
      </w:rPr>
      <w:t>République Algérienne Démocratique et Populaire</w:t>
    </w:r>
  </w:p>
  <w:tbl>
    <w:tblPr>
      <w:bidiVisual/>
      <w:tblW w:w="10130" w:type="dxa"/>
      <w:tblInd w:w="-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"/>
      <w:gridCol w:w="4982"/>
      <w:gridCol w:w="4298"/>
      <w:gridCol w:w="425"/>
    </w:tblGrid>
    <w:tr w:rsidR="0003116E" w:rsidRPr="00226277" w:rsidTr="00220E76">
      <w:trPr>
        <w:gridBefore w:val="1"/>
        <w:wBefore w:w="425" w:type="dxa"/>
        <w:trHeight w:val="356"/>
      </w:trPr>
      <w:tc>
        <w:tcPr>
          <w:tcW w:w="4982" w:type="dxa"/>
          <w:tcBorders>
            <w:top w:val="nil"/>
            <w:left w:val="nil"/>
            <w:bottom w:val="nil"/>
            <w:right w:val="nil"/>
          </w:tcBorders>
        </w:tcPr>
        <w:p w:rsidR="0003116E" w:rsidRPr="0077471A" w:rsidRDefault="0003116E" w:rsidP="0003116E">
          <w:pPr>
            <w:tabs>
              <w:tab w:val="center" w:pos="4536"/>
              <w:tab w:val="right" w:pos="9072"/>
            </w:tabs>
            <w:bidi/>
            <w:spacing w:after="0" w:line="300" w:lineRule="exact"/>
            <w:jc w:val="both"/>
            <w:rPr>
              <w:rFonts w:ascii="Trebuchet MS" w:eastAsia="Batang" w:hAnsi="Trebuchet MS" w:cs="Andalus"/>
              <w:sz w:val="20"/>
              <w:szCs w:val="20"/>
              <w:lang w:eastAsia="ko-KR" w:bidi="ar-DZ"/>
            </w:rPr>
          </w:pPr>
          <w:r w:rsidRPr="00226277">
            <w:rPr>
              <w:rFonts w:ascii="Trebuchet MS" w:hAnsi="Trebuchet MS" w:cs="Andalus" w:hint="cs"/>
              <w:sz w:val="32"/>
              <w:szCs w:val="32"/>
              <w:rtl/>
              <w:lang w:bidi="ar-DZ"/>
            </w:rPr>
            <w:t xml:space="preserve">وزارة التعليـم العالي </w:t>
          </w:r>
          <w:r w:rsidR="00856B58" w:rsidRPr="00226277">
            <w:rPr>
              <w:rFonts w:ascii="Trebuchet MS" w:hAnsi="Trebuchet MS" w:cs="Andalus" w:hint="cs"/>
              <w:sz w:val="32"/>
              <w:szCs w:val="32"/>
              <w:rtl/>
              <w:lang w:bidi="ar-DZ"/>
            </w:rPr>
            <w:t>والبحـث العلمي</w:t>
          </w:r>
        </w:p>
      </w:tc>
      <w:tc>
        <w:tcPr>
          <w:tcW w:w="47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3116E" w:rsidRPr="002A784B" w:rsidRDefault="0003116E" w:rsidP="0003116E">
          <w:pPr>
            <w:pStyle w:val="Titre1"/>
            <w:tabs>
              <w:tab w:val="center" w:pos="4536"/>
              <w:tab w:val="right" w:pos="9072"/>
            </w:tabs>
            <w:jc w:val="left"/>
            <w:rPr>
              <w:rFonts w:ascii="Trebuchet MS" w:hAnsi="Trebuchet MS" w:cs="Andalus"/>
              <w:b w:val="0"/>
              <w:bCs w:val="0"/>
              <w:sz w:val="22"/>
              <w:szCs w:val="22"/>
              <w:u w:val="none"/>
              <w:rtl/>
              <w:lang w:eastAsia="en-US"/>
            </w:rPr>
          </w:pPr>
          <w:r w:rsidRPr="002A784B">
            <w:rPr>
              <w:rFonts w:ascii="Trebuchet MS" w:hAnsi="Trebuchet MS" w:cs="Andalus"/>
              <w:b w:val="0"/>
              <w:bCs w:val="0"/>
              <w:sz w:val="22"/>
              <w:szCs w:val="22"/>
              <w:u w:val="none"/>
              <w:lang w:eastAsia="en-US"/>
            </w:rPr>
            <w:t>Ministère de l’Enseignement Supérieur</w:t>
          </w:r>
        </w:p>
        <w:p w:rsidR="0003116E" w:rsidRPr="0077471A" w:rsidRDefault="0003116E" w:rsidP="0003116E">
          <w:pPr>
            <w:tabs>
              <w:tab w:val="center" w:pos="4536"/>
              <w:tab w:val="right" w:pos="9072"/>
            </w:tabs>
            <w:spacing w:after="0"/>
            <w:ind w:left="33" w:hanging="33"/>
            <w:rPr>
              <w:rFonts w:ascii="Trebuchet MS" w:eastAsia="Batang" w:hAnsi="Trebuchet MS" w:cs="Andalus"/>
              <w:sz w:val="20"/>
              <w:szCs w:val="20"/>
              <w:lang w:eastAsia="ko-KR" w:bidi="ar-DZ"/>
            </w:rPr>
          </w:pPr>
          <w:r w:rsidRPr="00226277">
            <w:rPr>
              <w:rFonts w:ascii="Trebuchet MS" w:hAnsi="Trebuchet MS" w:cs="Andalus"/>
            </w:rPr>
            <w:t>et de la Recherche Scientifique</w:t>
          </w:r>
        </w:p>
      </w:tc>
    </w:tr>
    <w:tr w:rsidR="0003116E" w:rsidRPr="00226277" w:rsidTr="00220E76">
      <w:trPr>
        <w:gridBefore w:val="1"/>
        <w:wBefore w:w="425" w:type="dxa"/>
        <w:trHeight w:val="234"/>
      </w:trPr>
      <w:tc>
        <w:tcPr>
          <w:tcW w:w="4982" w:type="dxa"/>
          <w:tcBorders>
            <w:top w:val="nil"/>
            <w:left w:val="nil"/>
            <w:bottom w:val="nil"/>
            <w:right w:val="nil"/>
          </w:tcBorders>
        </w:tcPr>
        <w:p w:rsidR="0003116E" w:rsidRPr="0077471A" w:rsidRDefault="0003116E" w:rsidP="0003116E">
          <w:pPr>
            <w:tabs>
              <w:tab w:val="center" w:pos="4536"/>
              <w:tab w:val="right" w:pos="9072"/>
            </w:tabs>
            <w:bidi/>
            <w:spacing w:after="0" w:line="320" w:lineRule="exact"/>
            <w:rPr>
              <w:rFonts w:ascii="Trebuchet MS" w:eastAsia="Batang" w:hAnsi="Trebuchet MS" w:cs="Andalus"/>
              <w:sz w:val="20"/>
              <w:szCs w:val="20"/>
              <w:lang w:eastAsia="ko-KR" w:bidi="ar-DZ"/>
            </w:rPr>
          </w:pPr>
          <w:r w:rsidRPr="00226277">
            <w:rPr>
              <w:rFonts w:ascii="Trebuchet MS" w:hAnsi="Trebuchet MS" w:cs="Andalus" w:hint="cs"/>
              <w:sz w:val="32"/>
              <w:szCs w:val="32"/>
              <w:rtl/>
              <w:lang w:bidi="ar-DZ"/>
            </w:rPr>
            <w:t>جـامـعة ابـن خـلدون – تيـارت</w:t>
          </w:r>
        </w:p>
      </w:tc>
      <w:tc>
        <w:tcPr>
          <w:tcW w:w="47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3116E" w:rsidRPr="0077471A" w:rsidRDefault="0003116E" w:rsidP="0003116E">
          <w:pPr>
            <w:tabs>
              <w:tab w:val="center" w:pos="4536"/>
              <w:tab w:val="right" w:pos="9072"/>
            </w:tabs>
            <w:spacing w:after="0"/>
            <w:rPr>
              <w:rFonts w:ascii="Trebuchet MS" w:eastAsia="Batang" w:hAnsi="Trebuchet MS" w:cs="Andalus"/>
              <w:sz w:val="4"/>
              <w:szCs w:val="4"/>
              <w:rtl/>
              <w:lang w:eastAsia="ko-KR" w:bidi="ar-DZ"/>
            </w:rPr>
          </w:pPr>
        </w:p>
        <w:p w:rsidR="0003116E" w:rsidRPr="0077471A" w:rsidRDefault="0003116E" w:rsidP="0003116E">
          <w:pPr>
            <w:tabs>
              <w:tab w:val="center" w:pos="4536"/>
              <w:tab w:val="right" w:pos="9072"/>
            </w:tabs>
            <w:spacing w:after="0"/>
            <w:rPr>
              <w:rFonts w:ascii="Trebuchet MS" w:eastAsia="Batang" w:hAnsi="Trebuchet MS" w:cs="Andalus"/>
              <w:lang w:eastAsia="ko-KR" w:bidi="ar-DZ"/>
            </w:rPr>
          </w:pPr>
          <w:r w:rsidRPr="00226277">
            <w:rPr>
              <w:rFonts w:ascii="Trebuchet MS" w:hAnsi="Trebuchet MS" w:cs="Andalus"/>
              <w:lang w:bidi="ar-DZ"/>
            </w:rPr>
            <w:t xml:space="preserve">Université Ibn </w:t>
          </w:r>
          <w:proofErr w:type="spellStart"/>
          <w:r w:rsidRPr="00226277">
            <w:rPr>
              <w:rFonts w:ascii="Trebuchet MS" w:hAnsi="Trebuchet MS" w:cs="Andalus"/>
              <w:lang w:bidi="ar-DZ"/>
            </w:rPr>
            <w:t>Khaldoun</w:t>
          </w:r>
          <w:proofErr w:type="spellEnd"/>
          <w:r w:rsidRPr="00226277">
            <w:rPr>
              <w:rFonts w:ascii="Trebuchet MS" w:hAnsi="Trebuchet MS" w:cs="Andalus"/>
              <w:lang w:bidi="ar-DZ"/>
            </w:rPr>
            <w:t xml:space="preserve"> – Tiaret</w:t>
          </w:r>
        </w:p>
      </w:tc>
    </w:tr>
    <w:tr w:rsidR="0003116E" w:rsidRPr="00226277" w:rsidTr="00220E76">
      <w:trPr>
        <w:gridBefore w:val="1"/>
        <w:wBefore w:w="425" w:type="dxa"/>
        <w:trHeight w:val="371"/>
      </w:trPr>
      <w:tc>
        <w:tcPr>
          <w:tcW w:w="4982" w:type="dxa"/>
          <w:tcBorders>
            <w:top w:val="nil"/>
            <w:left w:val="nil"/>
            <w:bottom w:val="nil"/>
            <w:right w:val="nil"/>
          </w:tcBorders>
        </w:tcPr>
        <w:p w:rsidR="0003116E" w:rsidRPr="0077471A" w:rsidRDefault="0003116E" w:rsidP="0003116E">
          <w:pPr>
            <w:tabs>
              <w:tab w:val="center" w:pos="4536"/>
              <w:tab w:val="right" w:pos="9072"/>
            </w:tabs>
            <w:bidi/>
            <w:spacing w:after="0" w:line="320" w:lineRule="exact"/>
            <w:ind w:left="-1"/>
            <w:jc w:val="both"/>
            <w:rPr>
              <w:rFonts w:ascii="Trebuchet MS" w:eastAsia="Batang" w:hAnsi="Trebuchet MS" w:cs="Andalus"/>
              <w:sz w:val="32"/>
              <w:szCs w:val="32"/>
              <w:rtl/>
              <w:lang w:eastAsia="ko-KR" w:bidi="ar-DZ"/>
            </w:rPr>
          </w:pPr>
          <w:r w:rsidRPr="00226277">
            <w:rPr>
              <w:rFonts w:ascii="Trebuchet MS" w:hAnsi="Trebuchet MS" w:cs="Andalus" w:hint="cs"/>
              <w:sz w:val="32"/>
              <w:szCs w:val="32"/>
              <w:rtl/>
              <w:lang w:bidi="ar-DZ"/>
            </w:rPr>
            <w:t>نـيابة مديريـة الجامـعـة للتنـميـة</w:t>
          </w:r>
        </w:p>
        <w:p w:rsidR="0003116E" w:rsidRPr="0077471A" w:rsidRDefault="0003116E" w:rsidP="0003116E">
          <w:pPr>
            <w:tabs>
              <w:tab w:val="center" w:pos="4536"/>
              <w:tab w:val="right" w:pos="9072"/>
            </w:tabs>
            <w:bidi/>
            <w:spacing w:after="0" w:line="260" w:lineRule="exact"/>
            <w:rPr>
              <w:rFonts w:ascii="Trebuchet MS" w:eastAsia="Batang" w:hAnsi="Trebuchet MS" w:cs="Andalus"/>
              <w:sz w:val="20"/>
              <w:szCs w:val="20"/>
              <w:lang w:eastAsia="ko-KR" w:bidi="ar-DZ"/>
            </w:rPr>
          </w:pPr>
          <w:proofErr w:type="gramStart"/>
          <w:r w:rsidRPr="00226277">
            <w:rPr>
              <w:rFonts w:ascii="Trebuchet MS" w:hAnsi="Trebuchet MS" w:cs="Andalus" w:hint="cs"/>
              <w:sz w:val="32"/>
              <w:szCs w:val="32"/>
              <w:rtl/>
              <w:lang w:bidi="ar-DZ"/>
            </w:rPr>
            <w:t>و الاسـتشـراف</w:t>
          </w:r>
          <w:proofErr w:type="gramEnd"/>
          <w:r w:rsidRPr="00226277">
            <w:rPr>
              <w:rFonts w:ascii="Trebuchet MS" w:hAnsi="Trebuchet MS" w:cs="Andalus"/>
              <w:sz w:val="32"/>
              <w:szCs w:val="32"/>
              <w:lang w:bidi="ar-DZ"/>
            </w:rPr>
            <w:t xml:space="preserve"> </w:t>
          </w:r>
          <w:r w:rsidRPr="00226277">
            <w:rPr>
              <w:rFonts w:ascii="Trebuchet MS" w:hAnsi="Trebuchet MS" w:cs="Andalus" w:hint="cs"/>
              <w:sz w:val="32"/>
              <w:szCs w:val="32"/>
              <w:rtl/>
              <w:lang w:bidi="ar-DZ"/>
            </w:rPr>
            <w:t xml:space="preserve">و التـوجيـه </w:t>
          </w:r>
        </w:p>
      </w:tc>
      <w:tc>
        <w:tcPr>
          <w:tcW w:w="4723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3116E" w:rsidRPr="0077471A" w:rsidRDefault="0003116E" w:rsidP="0003116E">
          <w:pPr>
            <w:tabs>
              <w:tab w:val="center" w:pos="4536"/>
              <w:tab w:val="right" w:pos="9072"/>
            </w:tabs>
            <w:spacing w:after="0"/>
            <w:rPr>
              <w:rFonts w:ascii="Trebuchet MS" w:eastAsia="Batang" w:hAnsi="Trebuchet MS" w:cs="Andalus"/>
              <w:rtl/>
              <w:lang w:eastAsia="ko-KR" w:bidi="ar-DZ"/>
            </w:rPr>
          </w:pPr>
          <w:r w:rsidRPr="00226277">
            <w:rPr>
              <w:rFonts w:ascii="Trebuchet MS" w:hAnsi="Trebuchet MS" w:cs="Andalus"/>
              <w:lang w:bidi="ar-DZ"/>
            </w:rPr>
            <w:t>Vice Rectorat du Développement,</w:t>
          </w:r>
        </w:p>
        <w:p w:rsidR="0003116E" w:rsidRPr="0077471A" w:rsidRDefault="0003116E" w:rsidP="0003116E">
          <w:pPr>
            <w:tabs>
              <w:tab w:val="center" w:pos="4536"/>
              <w:tab w:val="right" w:pos="9072"/>
            </w:tabs>
            <w:spacing w:after="0"/>
            <w:rPr>
              <w:rFonts w:ascii="Trebuchet MS" w:eastAsia="Batang" w:hAnsi="Trebuchet MS" w:cs="Andalus"/>
              <w:lang w:eastAsia="ko-KR" w:bidi="ar-DZ"/>
            </w:rPr>
          </w:pPr>
          <w:r w:rsidRPr="00226277">
            <w:rPr>
              <w:rFonts w:ascii="Trebuchet MS" w:hAnsi="Trebuchet MS" w:cs="Andalus"/>
              <w:lang w:bidi="ar-DZ"/>
            </w:rPr>
            <w:t>de la Prospective et de l’Orientation</w:t>
          </w:r>
        </w:p>
      </w:tc>
    </w:tr>
    <w:tr w:rsidR="0003116E" w:rsidRPr="00226277" w:rsidTr="00220E76">
      <w:trPr>
        <w:gridBefore w:val="1"/>
        <w:wBefore w:w="425" w:type="dxa"/>
        <w:trHeight w:val="216"/>
      </w:trPr>
      <w:tc>
        <w:tcPr>
          <w:tcW w:w="4982" w:type="dxa"/>
          <w:tcBorders>
            <w:top w:val="nil"/>
            <w:left w:val="nil"/>
            <w:bottom w:val="nil"/>
            <w:right w:val="nil"/>
          </w:tcBorders>
        </w:tcPr>
        <w:p w:rsidR="0003116E" w:rsidRPr="0077471A" w:rsidRDefault="0003116E" w:rsidP="0003116E">
          <w:pPr>
            <w:tabs>
              <w:tab w:val="center" w:pos="4536"/>
              <w:tab w:val="right" w:pos="9072"/>
            </w:tabs>
            <w:bidi/>
            <w:spacing w:after="0" w:line="320" w:lineRule="exact"/>
            <w:ind w:left="-1"/>
            <w:jc w:val="both"/>
            <w:rPr>
              <w:rFonts w:ascii="Trebuchet MS" w:eastAsia="Batang" w:hAnsi="Trebuchet MS" w:cs="Andalus"/>
              <w:sz w:val="32"/>
              <w:szCs w:val="32"/>
              <w:lang w:eastAsia="ko-KR" w:bidi="ar-DZ"/>
            </w:rPr>
          </w:pPr>
          <w:r w:rsidRPr="00226277">
            <w:rPr>
              <w:rFonts w:ascii="Trebuchet MS" w:hAnsi="Trebuchet MS" w:cs="Andalus" w:hint="cs"/>
              <w:sz w:val="32"/>
              <w:szCs w:val="32"/>
              <w:rtl/>
              <w:lang w:bidi="ar-DZ"/>
            </w:rPr>
            <w:t xml:space="preserve">ص. ب. </w:t>
          </w:r>
          <w:r w:rsidRPr="00226277">
            <w:rPr>
              <w:rFonts w:ascii="Trebuchet MS" w:hAnsi="Trebuchet MS" w:cs="Andalus" w:hint="cs"/>
              <w:rtl/>
              <w:lang w:bidi="ar-DZ"/>
            </w:rPr>
            <w:t>78</w:t>
          </w:r>
          <w:r w:rsidRPr="00226277">
            <w:rPr>
              <w:rFonts w:ascii="Trebuchet MS" w:hAnsi="Trebuchet MS" w:cs="Andalus" w:hint="cs"/>
              <w:sz w:val="32"/>
              <w:szCs w:val="32"/>
              <w:rtl/>
              <w:lang w:bidi="ar-DZ"/>
            </w:rPr>
            <w:t xml:space="preserve"> تيارت </w:t>
          </w:r>
          <w:r w:rsidRPr="00226277">
            <w:rPr>
              <w:rFonts w:ascii="Trebuchet MS" w:hAnsi="Trebuchet MS" w:cs="Andalus" w:hint="cs"/>
              <w:rtl/>
              <w:lang w:bidi="ar-DZ"/>
            </w:rPr>
            <w:t>14000</w:t>
          </w:r>
        </w:p>
      </w:tc>
      <w:tc>
        <w:tcPr>
          <w:tcW w:w="4723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3116E" w:rsidRPr="0077471A" w:rsidRDefault="0003116E" w:rsidP="0003116E">
          <w:pPr>
            <w:tabs>
              <w:tab w:val="center" w:pos="4536"/>
              <w:tab w:val="right" w:pos="9072"/>
            </w:tabs>
            <w:spacing w:after="0"/>
            <w:rPr>
              <w:rFonts w:ascii="Trebuchet MS" w:eastAsia="Batang" w:hAnsi="Trebuchet MS" w:cs="Andalus"/>
              <w:lang w:eastAsia="ko-KR" w:bidi="ar-DZ"/>
            </w:rPr>
          </w:pPr>
          <w:r w:rsidRPr="00226277">
            <w:rPr>
              <w:rFonts w:ascii="Trebuchet MS" w:hAnsi="Trebuchet MS" w:cs="Andalus"/>
              <w:lang w:bidi="ar-DZ"/>
            </w:rPr>
            <w:t>B. P. 78 Tiaret 14000</w:t>
          </w:r>
        </w:p>
      </w:tc>
    </w:tr>
    <w:tr w:rsidR="0003116E" w:rsidRPr="00226277" w:rsidTr="00220E76">
      <w:trPr>
        <w:gridAfter w:val="1"/>
        <w:wAfter w:w="425" w:type="dxa"/>
        <w:trHeight w:val="167"/>
      </w:trPr>
      <w:tc>
        <w:tcPr>
          <w:tcW w:w="970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3116E" w:rsidRPr="0077471A" w:rsidRDefault="0003116E" w:rsidP="001F0605">
          <w:pPr>
            <w:tabs>
              <w:tab w:val="center" w:pos="4536"/>
              <w:tab w:val="right" w:pos="9072"/>
            </w:tabs>
            <w:spacing w:after="0" w:line="240" w:lineRule="exact"/>
            <w:jc w:val="center"/>
            <w:rPr>
              <w:rFonts w:ascii="Trebuchet MS" w:eastAsia="Batang" w:hAnsi="Trebuchet MS" w:cs="Andalus"/>
              <w:lang w:eastAsia="ko-KR" w:bidi="ar-DZ"/>
            </w:rPr>
          </w:pPr>
          <w:r w:rsidRPr="00226277">
            <w:rPr>
              <w:rFonts w:ascii="Trebuchet MS" w:hAnsi="Trebuchet MS" w:cs="Andalus"/>
              <w:b/>
              <w:bCs/>
              <w:lang w:bidi="ar-DZ"/>
            </w:rPr>
            <w:t>Tél. / Fax</w:t>
          </w:r>
          <w:r w:rsidRPr="00226277">
            <w:rPr>
              <w:rFonts w:ascii="Trebuchet MS" w:hAnsi="Trebuchet MS" w:cs="Andalus"/>
              <w:lang w:bidi="ar-DZ"/>
            </w:rPr>
            <w:t xml:space="preserve"> : 046 </w:t>
          </w:r>
          <w:r>
            <w:rPr>
              <w:rFonts w:ascii="Trebuchet MS" w:hAnsi="Trebuchet MS" w:cs="Andalus" w:hint="cs"/>
              <w:rtl/>
              <w:lang w:bidi="ar-DZ"/>
            </w:rPr>
            <w:t>20</w:t>
          </w:r>
          <w:r w:rsidRPr="00226277">
            <w:rPr>
              <w:rFonts w:ascii="Trebuchet MS" w:hAnsi="Trebuchet MS" w:cs="Andalus"/>
              <w:lang w:bidi="ar-DZ"/>
            </w:rPr>
            <w:t xml:space="preserve"> </w:t>
          </w:r>
          <w:r>
            <w:rPr>
              <w:rFonts w:ascii="Trebuchet MS" w:hAnsi="Trebuchet MS" w:cs="Andalus" w:hint="cs"/>
              <w:rtl/>
              <w:lang w:bidi="ar-DZ"/>
            </w:rPr>
            <w:t>88</w:t>
          </w:r>
          <w:r w:rsidRPr="00226277">
            <w:rPr>
              <w:rFonts w:ascii="Trebuchet MS" w:hAnsi="Trebuchet MS" w:cs="Andalus"/>
              <w:lang w:bidi="ar-DZ"/>
            </w:rPr>
            <w:t xml:space="preserve"> </w:t>
          </w:r>
          <w:r>
            <w:rPr>
              <w:rFonts w:ascii="Trebuchet MS" w:hAnsi="Trebuchet MS" w:cs="Andalus" w:hint="cs"/>
              <w:rtl/>
              <w:lang w:bidi="ar-DZ"/>
            </w:rPr>
            <w:t>56</w:t>
          </w:r>
          <w:r w:rsidRPr="00226277">
            <w:rPr>
              <w:rFonts w:ascii="Trebuchet MS" w:hAnsi="Trebuchet MS" w:cs="Andalus"/>
              <w:lang w:bidi="ar-DZ"/>
            </w:rPr>
            <w:t xml:space="preserve"> </w:t>
          </w:r>
          <w:r w:rsidRPr="00226277">
            <w:rPr>
              <w:rFonts w:ascii="Trebuchet MS" w:hAnsi="Trebuchet MS" w:cs="Andalus" w:hint="cs"/>
              <w:sz w:val="32"/>
              <w:szCs w:val="32"/>
              <w:rtl/>
              <w:lang w:bidi="ar-DZ"/>
            </w:rPr>
            <w:t xml:space="preserve">الهاتف / </w:t>
          </w:r>
          <w:proofErr w:type="gramStart"/>
          <w:r w:rsidRPr="00226277">
            <w:rPr>
              <w:rFonts w:ascii="Trebuchet MS" w:hAnsi="Trebuchet MS" w:cs="Andalus" w:hint="cs"/>
              <w:sz w:val="32"/>
              <w:szCs w:val="32"/>
              <w:rtl/>
              <w:lang w:bidi="ar-DZ"/>
            </w:rPr>
            <w:t>فاكس:</w:t>
          </w:r>
          <w:proofErr w:type="gramEnd"/>
        </w:p>
      </w:tc>
    </w:tr>
  </w:tbl>
  <w:p w:rsidR="0003116E" w:rsidRDefault="0003116E" w:rsidP="00220E76">
    <w:pPr>
      <w:bidi/>
    </w:pPr>
  </w:p>
  <w:tbl>
    <w:tblPr>
      <w:bidiVisual/>
      <w:tblW w:w="10491" w:type="dxa"/>
      <w:tblInd w:w="-3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1"/>
    </w:tblGrid>
    <w:tr w:rsidR="0003116E" w:rsidRPr="00226277" w:rsidTr="0003116E">
      <w:tc>
        <w:tcPr>
          <w:tcW w:w="10491" w:type="dxa"/>
          <w:tcBorders>
            <w:top w:val="nil"/>
            <w:left w:val="nil"/>
            <w:bottom w:val="nil"/>
            <w:right w:val="nil"/>
          </w:tcBorders>
        </w:tcPr>
        <w:p w:rsidR="0003116E" w:rsidRPr="0077471A" w:rsidRDefault="009E6790" w:rsidP="0003116E">
          <w:pPr>
            <w:tabs>
              <w:tab w:val="center" w:pos="4536"/>
              <w:tab w:val="right" w:pos="9072"/>
            </w:tabs>
            <w:spacing w:line="240" w:lineRule="exact"/>
            <w:jc w:val="center"/>
            <w:rPr>
              <w:rFonts w:ascii="Trebuchet MS" w:eastAsia="Batang" w:hAnsi="Trebuchet MS" w:cs="Andalus"/>
              <w:sz w:val="20"/>
              <w:szCs w:val="20"/>
              <w:lang w:eastAsia="ko-KR" w:bidi="ar-DZ"/>
            </w:rPr>
          </w:pPr>
          <w:r>
            <w:rPr>
              <w:rFonts w:ascii="Trebuchet MS" w:hAnsi="Trebuchet MS" w:cs="Andalus"/>
              <w:b/>
              <w:bCs/>
              <w:lang w:bidi="ar-DZ"/>
            </w:rPr>
            <w:t xml:space="preserve">  </w:t>
          </w:r>
          <w:r w:rsidR="001C1BEC">
            <w:rPr>
              <w:rFonts w:ascii="Trebuchet MS" w:hAnsi="Trebuchet MS" w:cs="Andalus"/>
              <w:b/>
              <w:bCs/>
              <w:lang w:bidi="ar-DZ"/>
            </w:rPr>
            <w:t xml:space="preserve">       </w:t>
          </w:r>
          <w:r>
            <w:rPr>
              <w:rFonts w:ascii="Trebuchet MS" w:hAnsi="Trebuchet MS" w:cs="Andalus"/>
              <w:b/>
              <w:bCs/>
              <w:lang w:bidi="ar-DZ"/>
            </w:rPr>
            <w:t xml:space="preserve">     </w:t>
          </w:r>
          <w:r w:rsidR="0003116E" w:rsidRPr="00226277">
            <w:rPr>
              <w:rFonts w:ascii="Trebuchet MS" w:hAnsi="Trebuchet MS" w:cs="Andalus"/>
              <w:b/>
              <w:bCs/>
              <w:lang w:bidi="ar-DZ"/>
            </w:rPr>
            <w:t>E-mail :</w:t>
          </w:r>
          <w:r w:rsidR="0003116E" w:rsidRPr="00226277">
            <w:rPr>
              <w:rFonts w:ascii="Trebuchet MS" w:hAnsi="Trebuchet MS" w:cs="Andalus"/>
              <w:lang w:bidi="ar-DZ"/>
            </w:rPr>
            <w:t xml:space="preserve"> </w:t>
          </w:r>
          <w:proofErr w:type="spellStart"/>
          <w:r w:rsidR="0003116E" w:rsidRPr="00226277">
            <w:rPr>
              <w:rFonts w:ascii="Trebuchet MS" w:hAnsi="Trebuchet MS" w:cs="Andalus"/>
              <w:lang w:bidi="ar-DZ"/>
            </w:rPr>
            <w:t>vrdpo</w:t>
          </w:r>
          <w:proofErr w:type="spellEnd"/>
          <w:r w:rsidR="0003116E" w:rsidRPr="00226277">
            <w:rPr>
              <w:rFonts w:ascii="Trebuchet MS" w:hAnsi="Trebuchet MS" w:cs="Andalus"/>
              <w:lang w:bidi="ar-DZ"/>
            </w:rPr>
            <w:t xml:space="preserve">@ univ-tiaret.dz </w:t>
          </w:r>
          <w:r w:rsidR="0003116E" w:rsidRPr="00226277">
            <w:rPr>
              <w:rFonts w:ascii="Trebuchet MS" w:hAnsi="Trebuchet MS" w:cs="Andalus" w:hint="cs"/>
              <w:sz w:val="32"/>
              <w:szCs w:val="32"/>
              <w:rtl/>
              <w:lang w:bidi="ar-DZ"/>
            </w:rPr>
            <w:t xml:space="preserve">البريد </w:t>
          </w:r>
          <w:r w:rsidR="00856B58" w:rsidRPr="00226277">
            <w:rPr>
              <w:rFonts w:ascii="Trebuchet MS" w:hAnsi="Trebuchet MS" w:cs="Andalus" w:hint="cs"/>
              <w:sz w:val="32"/>
              <w:szCs w:val="32"/>
              <w:rtl/>
              <w:lang w:bidi="ar-DZ"/>
            </w:rPr>
            <w:t>الإلكتروني </w:t>
          </w:r>
          <w:r w:rsidR="00856B58" w:rsidRPr="00226277">
            <w:rPr>
              <w:rFonts w:ascii="Trebuchet MS" w:hAnsi="Trebuchet MS" w:cs="Andalus"/>
              <w:sz w:val="32"/>
              <w:szCs w:val="32"/>
              <w:rtl/>
              <w:lang w:bidi="ar-DZ"/>
            </w:rPr>
            <w:t>:</w:t>
          </w:r>
        </w:p>
      </w:tc>
    </w:tr>
  </w:tbl>
  <w:p w:rsidR="0003116E" w:rsidRDefault="0003116E" w:rsidP="00F1157E">
    <w:pPr>
      <w:pStyle w:val="En-tte"/>
      <w:rPr>
        <w:lang w:bidi="ar-DZ"/>
      </w:rPr>
    </w:pPr>
  </w:p>
  <w:p w:rsidR="0003116E" w:rsidRDefault="000311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7E"/>
    <w:rsid w:val="00000766"/>
    <w:rsid w:val="0000378E"/>
    <w:rsid w:val="00004EFB"/>
    <w:rsid w:val="000113CC"/>
    <w:rsid w:val="00014072"/>
    <w:rsid w:val="00015B50"/>
    <w:rsid w:val="00020846"/>
    <w:rsid w:val="0002342B"/>
    <w:rsid w:val="00026A52"/>
    <w:rsid w:val="00026F38"/>
    <w:rsid w:val="0003116E"/>
    <w:rsid w:val="00040D59"/>
    <w:rsid w:val="00043BDB"/>
    <w:rsid w:val="000513F6"/>
    <w:rsid w:val="00051421"/>
    <w:rsid w:val="00051C03"/>
    <w:rsid w:val="00053A55"/>
    <w:rsid w:val="00053E51"/>
    <w:rsid w:val="000550E9"/>
    <w:rsid w:val="000576D3"/>
    <w:rsid w:val="0006033B"/>
    <w:rsid w:val="000630CA"/>
    <w:rsid w:val="000636BF"/>
    <w:rsid w:val="00063FC6"/>
    <w:rsid w:val="000659FD"/>
    <w:rsid w:val="00073A7C"/>
    <w:rsid w:val="0007512E"/>
    <w:rsid w:val="00075BFC"/>
    <w:rsid w:val="000769B7"/>
    <w:rsid w:val="00092337"/>
    <w:rsid w:val="0009593D"/>
    <w:rsid w:val="000A0EEB"/>
    <w:rsid w:val="000A221B"/>
    <w:rsid w:val="000A3B74"/>
    <w:rsid w:val="000A5EAF"/>
    <w:rsid w:val="000A78EE"/>
    <w:rsid w:val="000B18B3"/>
    <w:rsid w:val="000B70EA"/>
    <w:rsid w:val="000C0762"/>
    <w:rsid w:val="000C4449"/>
    <w:rsid w:val="000E1D61"/>
    <w:rsid w:val="000E3382"/>
    <w:rsid w:val="000E7A40"/>
    <w:rsid w:val="000F7393"/>
    <w:rsid w:val="001033D7"/>
    <w:rsid w:val="00103511"/>
    <w:rsid w:val="00103E8F"/>
    <w:rsid w:val="001057B6"/>
    <w:rsid w:val="00106298"/>
    <w:rsid w:val="001122BB"/>
    <w:rsid w:val="00115B04"/>
    <w:rsid w:val="001166FC"/>
    <w:rsid w:val="0011681E"/>
    <w:rsid w:val="0012134E"/>
    <w:rsid w:val="00121D8B"/>
    <w:rsid w:val="0012482A"/>
    <w:rsid w:val="00127DA4"/>
    <w:rsid w:val="001314AF"/>
    <w:rsid w:val="00131CB0"/>
    <w:rsid w:val="00136802"/>
    <w:rsid w:val="00140E00"/>
    <w:rsid w:val="0014181B"/>
    <w:rsid w:val="00142A78"/>
    <w:rsid w:val="00143E6D"/>
    <w:rsid w:val="001454FA"/>
    <w:rsid w:val="00150689"/>
    <w:rsid w:val="00153B96"/>
    <w:rsid w:val="00154111"/>
    <w:rsid w:val="00163005"/>
    <w:rsid w:val="001647B5"/>
    <w:rsid w:val="00167AF7"/>
    <w:rsid w:val="00170A69"/>
    <w:rsid w:val="00171E0E"/>
    <w:rsid w:val="0017280C"/>
    <w:rsid w:val="00174882"/>
    <w:rsid w:val="00174A5C"/>
    <w:rsid w:val="00190345"/>
    <w:rsid w:val="001B0A5F"/>
    <w:rsid w:val="001B54AA"/>
    <w:rsid w:val="001B5F79"/>
    <w:rsid w:val="001B75CA"/>
    <w:rsid w:val="001C1BEC"/>
    <w:rsid w:val="001C37F5"/>
    <w:rsid w:val="001C5270"/>
    <w:rsid w:val="001C539E"/>
    <w:rsid w:val="001C5663"/>
    <w:rsid w:val="001C5D3E"/>
    <w:rsid w:val="001E1302"/>
    <w:rsid w:val="001E5BEB"/>
    <w:rsid w:val="001F0605"/>
    <w:rsid w:val="001F7486"/>
    <w:rsid w:val="001F7605"/>
    <w:rsid w:val="001F7E72"/>
    <w:rsid w:val="0020478C"/>
    <w:rsid w:val="00205196"/>
    <w:rsid w:val="00207D2B"/>
    <w:rsid w:val="002143E4"/>
    <w:rsid w:val="00220E76"/>
    <w:rsid w:val="002272F0"/>
    <w:rsid w:val="00230026"/>
    <w:rsid w:val="00232B2B"/>
    <w:rsid w:val="00232C3A"/>
    <w:rsid w:val="00235D97"/>
    <w:rsid w:val="00240DFD"/>
    <w:rsid w:val="00240E15"/>
    <w:rsid w:val="00242C33"/>
    <w:rsid w:val="00245D0B"/>
    <w:rsid w:val="00246FB3"/>
    <w:rsid w:val="002520AB"/>
    <w:rsid w:val="002552E9"/>
    <w:rsid w:val="002638FF"/>
    <w:rsid w:val="002639FC"/>
    <w:rsid w:val="00264A95"/>
    <w:rsid w:val="00272D01"/>
    <w:rsid w:val="00277258"/>
    <w:rsid w:val="00277AFB"/>
    <w:rsid w:val="00280E3B"/>
    <w:rsid w:val="00295C0A"/>
    <w:rsid w:val="002972EE"/>
    <w:rsid w:val="002972EF"/>
    <w:rsid w:val="002A3F42"/>
    <w:rsid w:val="002A5D75"/>
    <w:rsid w:val="002A5DB4"/>
    <w:rsid w:val="002B2A27"/>
    <w:rsid w:val="002B46BE"/>
    <w:rsid w:val="002B634A"/>
    <w:rsid w:val="002C2716"/>
    <w:rsid w:val="002C432A"/>
    <w:rsid w:val="002C55C8"/>
    <w:rsid w:val="002C7B92"/>
    <w:rsid w:val="002D08D2"/>
    <w:rsid w:val="002D490E"/>
    <w:rsid w:val="002E2415"/>
    <w:rsid w:val="002E2A55"/>
    <w:rsid w:val="002E2B41"/>
    <w:rsid w:val="002E4E36"/>
    <w:rsid w:val="002E5387"/>
    <w:rsid w:val="002E7665"/>
    <w:rsid w:val="002F2CD7"/>
    <w:rsid w:val="002F6FEF"/>
    <w:rsid w:val="00313BEA"/>
    <w:rsid w:val="00314BEF"/>
    <w:rsid w:val="00314F3E"/>
    <w:rsid w:val="00320517"/>
    <w:rsid w:val="0032246B"/>
    <w:rsid w:val="00324F9E"/>
    <w:rsid w:val="00331139"/>
    <w:rsid w:val="00333BF4"/>
    <w:rsid w:val="00335578"/>
    <w:rsid w:val="00345F42"/>
    <w:rsid w:val="00354CC9"/>
    <w:rsid w:val="0035644B"/>
    <w:rsid w:val="00361A37"/>
    <w:rsid w:val="0036453E"/>
    <w:rsid w:val="00364C7D"/>
    <w:rsid w:val="0036745B"/>
    <w:rsid w:val="0037226F"/>
    <w:rsid w:val="00372F4E"/>
    <w:rsid w:val="00375F6C"/>
    <w:rsid w:val="003824BC"/>
    <w:rsid w:val="00383EE9"/>
    <w:rsid w:val="00385398"/>
    <w:rsid w:val="003915FE"/>
    <w:rsid w:val="00397298"/>
    <w:rsid w:val="003A5B58"/>
    <w:rsid w:val="003B14FC"/>
    <w:rsid w:val="003B2124"/>
    <w:rsid w:val="003B2BC3"/>
    <w:rsid w:val="003B52A0"/>
    <w:rsid w:val="003B6650"/>
    <w:rsid w:val="003B6FDB"/>
    <w:rsid w:val="003C0629"/>
    <w:rsid w:val="003C60B6"/>
    <w:rsid w:val="003C6A74"/>
    <w:rsid w:val="003C778B"/>
    <w:rsid w:val="003D4107"/>
    <w:rsid w:val="003D643A"/>
    <w:rsid w:val="003D69DA"/>
    <w:rsid w:val="003D6B8C"/>
    <w:rsid w:val="003E49F3"/>
    <w:rsid w:val="003E5C10"/>
    <w:rsid w:val="003E5F9E"/>
    <w:rsid w:val="003F0D0E"/>
    <w:rsid w:val="003F3981"/>
    <w:rsid w:val="003F525A"/>
    <w:rsid w:val="004020D9"/>
    <w:rsid w:val="004047EF"/>
    <w:rsid w:val="00406879"/>
    <w:rsid w:val="00406EAC"/>
    <w:rsid w:val="00410E3C"/>
    <w:rsid w:val="004121EB"/>
    <w:rsid w:val="00414A1A"/>
    <w:rsid w:val="00415C0F"/>
    <w:rsid w:val="00420CAF"/>
    <w:rsid w:val="00427059"/>
    <w:rsid w:val="004360E0"/>
    <w:rsid w:val="00437BCE"/>
    <w:rsid w:val="00442E8B"/>
    <w:rsid w:val="00444715"/>
    <w:rsid w:val="00444752"/>
    <w:rsid w:val="0045384C"/>
    <w:rsid w:val="00454AB6"/>
    <w:rsid w:val="00457B14"/>
    <w:rsid w:val="00460C96"/>
    <w:rsid w:val="00467186"/>
    <w:rsid w:val="004673D7"/>
    <w:rsid w:val="00471BDA"/>
    <w:rsid w:val="004730A0"/>
    <w:rsid w:val="00475B18"/>
    <w:rsid w:val="00476E2B"/>
    <w:rsid w:val="0048228D"/>
    <w:rsid w:val="00485CDE"/>
    <w:rsid w:val="00487053"/>
    <w:rsid w:val="00487F9D"/>
    <w:rsid w:val="00490CB7"/>
    <w:rsid w:val="00496FFC"/>
    <w:rsid w:val="004A1C62"/>
    <w:rsid w:val="004A27E2"/>
    <w:rsid w:val="004A2BBF"/>
    <w:rsid w:val="004A3691"/>
    <w:rsid w:val="004A64A2"/>
    <w:rsid w:val="004A7050"/>
    <w:rsid w:val="004A74E8"/>
    <w:rsid w:val="004B1EA6"/>
    <w:rsid w:val="004B57E8"/>
    <w:rsid w:val="004B72FD"/>
    <w:rsid w:val="004C0562"/>
    <w:rsid w:val="004C0F61"/>
    <w:rsid w:val="004C25F5"/>
    <w:rsid w:val="004C31ED"/>
    <w:rsid w:val="004C3998"/>
    <w:rsid w:val="004C4015"/>
    <w:rsid w:val="004C6599"/>
    <w:rsid w:val="004D3A8C"/>
    <w:rsid w:val="004D45FE"/>
    <w:rsid w:val="004D4873"/>
    <w:rsid w:val="004D7F2E"/>
    <w:rsid w:val="004E2BA2"/>
    <w:rsid w:val="004E3642"/>
    <w:rsid w:val="004E5BFE"/>
    <w:rsid w:val="004E6663"/>
    <w:rsid w:val="004E6693"/>
    <w:rsid w:val="004F25B5"/>
    <w:rsid w:val="00506DAC"/>
    <w:rsid w:val="00510C4C"/>
    <w:rsid w:val="00515985"/>
    <w:rsid w:val="00530B91"/>
    <w:rsid w:val="0053786F"/>
    <w:rsid w:val="00537CDD"/>
    <w:rsid w:val="00556536"/>
    <w:rsid w:val="00561498"/>
    <w:rsid w:val="00561CE2"/>
    <w:rsid w:val="00562269"/>
    <w:rsid w:val="0056432A"/>
    <w:rsid w:val="005675FC"/>
    <w:rsid w:val="00575C16"/>
    <w:rsid w:val="00577BCE"/>
    <w:rsid w:val="00577E1D"/>
    <w:rsid w:val="00580A67"/>
    <w:rsid w:val="00580CF9"/>
    <w:rsid w:val="00587A93"/>
    <w:rsid w:val="00596816"/>
    <w:rsid w:val="005A4651"/>
    <w:rsid w:val="005A4932"/>
    <w:rsid w:val="005A5561"/>
    <w:rsid w:val="005A6817"/>
    <w:rsid w:val="005A6DDA"/>
    <w:rsid w:val="005C3447"/>
    <w:rsid w:val="005C3727"/>
    <w:rsid w:val="005D23A6"/>
    <w:rsid w:val="005D61C0"/>
    <w:rsid w:val="005D760F"/>
    <w:rsid w:val="005E71D1"/>
    <w:rsid w:val="005F012D"/>
    <w:rsid w:val="005F02E3"/>
    <w:rsid w:val="005F3701"/>
    <w:rsid w:val="005F39C9"/>
    <w:rsid w:val="00601DB8"/>
    <w:rsid w:val="00622E09"/>
    <w:rsid w:val="00624C3D"/>
    <w:rsid w:val="00625A7F"/>
    <w:rsid w:val="006272A6"/>
    <w:rsid w:val="006317EF"/>
    <w:rsid w:val="00632E0D"/>
    <w:rsid w:val="00633793"/>
    <w:rsid w:val="00634574"/>
    <w:rsid w:val="00637DE1"/>
    <w:rsid w:val="00641A1B"/>
    <w:rsid w:val="00643315"/>
    <w:rsid w:val="006439FA"/>
    <w:rsid w:val="006446DC"/>
    <w:rsid w:val="006505D5"/>
    <w:rsid w:val="00652800"/>
    <w:rsid w:val="00655738"/>
    <w:rsid w:val="006564BC"/>
    <w:rsid w:val="0066086A"/>
    <w:rsid w:val="006731C6"/>
    <w:rsid w:val="006745CE"/>
    <w:rsid w:val="0068080D"/>
    <w:rsid w:val="006825A4"/>
    <w:rsid w:val="00685224"/>
    <w:rsid w:val="00687555"/>
    <w:rsid w:val="00690759"/>
    <w:rsid w:val="00691E8D"/>
    <w:rsid w:val="00693824"/>
    <w:rsid w:val="0069391A"/>
    <w:rsid w:val="006A08DD"/>
    <w:rsid w:val="006A22DB"/>
    <w:rsid w:val="006A3A67"/>
    <w:rsid w:val="006A6E0C"/>
    <w:rsid w:val="006B0FBA"/>
    <w:rsid w:val="006B1BE9"/>
    <w:rsid w:val="006B3E99"/>
    <w:rsid w:val="006B5AD2"/>
    <w:rsid w:val="006C19AE"/>
    <w:rsid w:val="006D2CDD"/>
    <w:rsid w:val="006D40CB"/>
    <w:rsid w:val="006D497A"/>
    <w:rsid w:val="006D6D2D"/>
    <w:rsid w:val="006D7AA1"/>
    <w:rsid w:val="006D7F96"/>
    <w:rsid w:val="006E0A22"/>
    <w:rsid w:val="006E51CD"/>
    <w:rsid w:val="006E72A9"/>
    <w:rsid w:val="006F0E6C"/>
    <w:rsid w:val="006F4BD2"/>
    <w:rsid w:val="006F51C2"/>
    <w:rsid w:val="00700352"/>
    <w:rsid w:val="00702103"/>
    <w:rsid w:val="00702B9B"/>
    <w:rsid w:val="007076E0"/>
    <w:rsid w:val="00712FD3"/>
    <w:rsid w:val="007171F7"/>
    <w:rsid w:val="00717DD8"/>
    <w:rsid w:val="00717F65"/>
    <w:rsid w:val="00717FCE"/>
    <w:rsid w:val="00720BD8"/>
    <w:rsid w:val="00722733"/>
    <w:rsid w:val="007325E5"/>
    <w:rsid w:val="007355D0"/>
    <w:rsid w:val="007364A4"/>
    <w:rsid w:val="0074290B"/>
    <w:rsid w:val="00744DDB"/>
    <w:rsid w:val="0074678B"/>
    <w:rsid w:val="00746D2D"/>
    <w:rsid w:val="00747193"/>
    <w:rsid w:val="00750E28"/>
    <w:rsid w:val="00751FCF"/>
    <w:rsid w:val="00752238"/>
    <w:rsid w:val="00752916"/>
    <w:rsid w:val="0075366E"/>
    <w:rsid w:val="00755A0F"/>
    <w:rsid w:val="007705CF"/>
    <w:rsid w:val="00773CD4"/>
    <w:rsid w:val="007749EA"/>
    <w:rsid w:val="00774B69"/>
    <w:rsid w:val="00784C75"/>
    <w:rsid w:val="00786249"/>
    <w:rsid w:val="00786BC5"/>
    <w:rsid w:val="00796230"/>
    <w:rsid w:val="00796DA6"/>
    <w:rsid w:val="00797B03"/>
    <w:rsid w:val="007A1B19"/>
    <w:rsid w:val="007A449D"/>
    <w:rsid w:val="007A4FB0"/>
    <w:rsid w:val="007A747C"/>
    <w:rsid w:val="007B2ACE"/>
    <w:rsid w:val="007B55DE"/>
    <w:rsid w:val="007B5E5C"/>
    <w:rsid w:val="007C0D3F"/>
    <w:rsid w:val="007C26B4"/>
    <w:rsid w:val="007C3759"/>
    <w:rsid w:val="007C5B4B"/>
    <w:rsid w:val="007C7564"/>
    <w:rsid w:val="007D3C97"/>
    <w:rsid w:val="007D4E8F"/>
    <w:rsid w:val="007D5432"/>
    <w:rsid w:val="007D742D"/>
    <w:rsid w:val="007E5AC5"/>
    <w:rsid w:val="007E71A7"/>
    <w:rsid w:val="007F2601"/>
    <w:rsid w:val="007F303F"/>
    <w:rsid w:val="00802F3A"/>
    <w:rsid w:val="00815158"/>
    <w:rsid w:val="0081683E"/>
    <w:rsid w:val="00816FBD"/>
    <w:rsid w:val="008171E7"/>
    <w:rsid w:val="00817C18"/>
    <w:rsid w:val="00820000"/>
    <w:rsid w:val="00821F48"/>
    <w:rsid w:val="008236FA"/>
    <w:rsid w:val="00833081"/>
    <w:rsid w:val="00835B51"/>
    <w:rsid w:val="00835FCB"/>
    <w:rsid w:val="0083725E"/>
    <w:rsid w:val="00842DB7"/>
    <w:rsid w:val="00846429"/>
    <w:rsid w:val="00855B81"/>
    <w:rsid w:val="00856B58"/>
    <w:rsid w:val="008628B8"/>
    <w:rsid w:val="0086529D"/>
    <w:rsid w:val="0086682C"/>
    <w:rsid w:val="008711E3"/>
    <w:rsid w:val="0087141E"/>
    <w:rsid w:val="00876C92"/>
    <w:rsid w:val="008818DA"/>
    <w:rsid w:val="00883168"/>
    <w:rsid w:val="00885D90"/>
    <w:rsid w:val="00886CFF"/>
    <w:rsid w:val="008A2B02"/>
    <w:rsid w:val="008B0EC0"/>
    <w:rsid w:val="008B4746"/>
    <w:rsid w:val="008C0442"/>
    <w:rsid w:val="008C0C42"/>
    <w:rsid w:val="008C1A13"/>
    <w:rsid w:val="008C1B9A"/>
    <w:rsid w:val="008C2548"/>
    <w:rsid w:val="008C4AAE"/>
    <w:rsid w:val="008C60F4"/>
    <w:rsid w:val="008C7878"/>
    <w:rsid w:val="008E700B"/>
    <w:rsid w:val="008F52E2"/>
    <w:rsid w:val="00902862"/>
    <w:rsid w:val="00902CFA"/>
    <w:rsid w:val="00910F31"/>
    <w:rsid w:val="00927BAA"/>
    <w:rsid w:val="00927F84"/>
    <w:rsid w:val="009302D7"/>
    <w:rsid w:val="009361E9"/>
    <w:rsid w:val="00937201"/>
    <w:rsid w:val="00940601"/>
    <w:rsid w:val="00941892"/>
    <w:rsid w:val="00943CC3"/>
    <w:rsid w:val="0094425F"/>
    <w:rsid w:val="009478B5"/>
    <w:rsid w:val="0095093C"/>
    <w:rsid w:val="00951015"/>
    <w:rsid w:val="009515A7"/>
    <w:rsid w:val="009524E6"/>
    <w:rsid w:val="00953D1B"/>
    <w:rsid w:val="00961DA4"/>
    <w:rsid w:val="00963C7D"/>
    <w:rsid w:val="00970A46"/>
    <w:rsid w:val="0097103F"/>
    <w:rsid w:val="00972ABF"/>
    <w:rsid w:val="009738A2"/>
    <w:rsid w:val="0097390B"/>
    <w:rsid w:val="0097595A"/>
    <w:rsid w:val="00977BF3"/>
    <w:rsid w:val="009813B0"/>
    <w:rsid w:val="00983602"/>
    <w:rsid w:val="00984D36"/>
    <w:rsid w:val="0098631D"/>
    <w:rsid w:val="00987B11"/>
    <w:rsid w:val="00992E9B"/>
    <w:rsid w:val="00996151"/>
    <w:rsid w:val="00997367"/>
    <w:rsid w:val="009A0755"/>
    <w:rsid w:val="009A7012"/>
    <w:rsid w:val="009B24E5"/>
    <w:rsid w:val="009B3527"/>
    <w:rsid w:val="009B3D08"/>
    <w:rsid w:val="009B3F98"/>
    <w:rsid w:val="009C5424"/>
    <w:rsid w:val="009D1665"/>
    <w:rsid w:val="009D4F43"/>
    <w:rsid w:val="009D56F9"/>
    <w:rsid w:val="009D65A2"/>
    <w:rsid w:val="009E6790"/>
    <w:rsid w:val="00A0619C"/>
    <w:rsid w:val="00A14E4C"/>
    <w:rsid w:val="00A17322"/>
    <w:rsid w:val="00A206FD"/>
    <w:rsid w:val="00A214AF"/>
    <w:rsid w:val="00A30D22"/>
    <w:rsid w:val="00A36CDC"/>
    <w:rsid w:val="00A47781"/>
    <w:rsid w:val="00A55883"/>
    <w:rsid w:val="00A71034"/>
    <w:rsid w:val="00A714A3"/>
    <w:rsid w:val="00A73B3C"/>
    <w:rsid w:val="00A73FC1"/>
    <w:rsid w:val="00A76C5A"/>
    <w:rsid w:val="00A77B3F"/>
    <w:rsid w:val="00A824AE"/>
    <w:rsid w:val="00A843AB"/>
    <w:rsid w:val="00A93B66"/>
    <w:rsid w:val="00A93C4A"/>
    <w:rsid w:val="00A95089"/>
    <w:rsid w:val="00A9531B"/>
    <w:rsid w:val="00AA1FBF"/>
    <w:rsid w:val="00AA2356"/>
    <w:rsid w:val="00AA25D7"/>
    <w:rsid w:val="00AA306B"/>
    <w:rsid w:val="00AA4D06"/>
    <w:rsid w:val="00AA7C03"/>
    <w:rsid w:val="00AA7E2B"/>
    <w:rsid w:val="00AB09B8"/>
    <w:rsid w:val="00AC3340"/>
    <w:rsid w:val="00AD22E7"/>
    <w:rsid w:val="00AD345C"/>
    <w:rsid w:val="00AD6911"/>
    <w:rsid w:val="00AE4A81"/>
    <w:rsid w:val="00AE641E"/>
    <w:rsid w:val="00AE6970"/>
    <w:rsid w:val="00B01565"/>
    <w:rsid w:val="00B01C9B"/>
    <w:rsid w:val="00B0204A"/>
    <w:rsid w:val="00B04E7E"/>
    <w:rsid w:val="00B05691"/>
    <w:rsid w:val="00B07B57"/>
    <w:rsid w:val="00B20D01"/>
    <w:rsid w:val="00B218ED"/>
    <w:rsid w:val="00B268BE"/>
    <w:rsid w:val="00B31484"/>
    <w:rsid w:val="00B32EBC"/>
    <w:rsid w:val="00B330AA"/>
    <w:rsid w:val="00B34D4D"/>
    <w:rsid w:val="00B41B11"/>
    <w:rsid w:val="00B45459"/>
    <w:rsid w:val="00B519B8"/>
    <w:rsid w:val="00B53012"/>
    <w:rsid w:val="00B54005"/>
    <w:rsid w:val="00B5425C"/>
    <w:rsid w:val="00B54C30"/>
    <w:rsid w:val="00B5791B"/>
    <w:rsid w:val="00B61582"/>
    <w:rsid w:val="00B71C0D"/>
    <w:rsid w:val="00B75B7F"/>
    <w:rsid w:val="00B82A3D"/>
    <w:rsid w:val="00B8350C"/>
    <w:rsid w:val="00B83517"/>
    <w:rsid w:val="00B8618B"/>
    <w:rsid w:val="00B86290"/>
    <w:rsid w:val="00B86A56"/>
    <w:rsid w:val="00B87BB2"/>
    <w:rsid w:val="00B94E31"/>
    <w:rsid w:val="00B96713"/>
    <w:rsid w:val="00BA34E2"/>
    <w:rsid w:val="00BA4866"/>
    <w:rsid w:val="00BA4CE7"/>
    <w:rsid w:val="00BB14F9"/>
    <w:rsid w:val="00BB29E1"/>
    <w:rsid w:val="00BC011A"/>
    <w:rsid w:val="00BC39E5"/>
    <w:rsid w:val="00BC416B"/>
    <w:rsid w:val="00BC47B7"/>
    <w:rsid w:val="00BC6D5A"/>
    <w:rsid w:val="00BD0C6B"/>
    <w:rsid w:val="00BD17E2"/>
    <w:rsid w:val="00BD5637"/>
    <w:rsid w:val="00BD7187"/>
    <w:rsid w:val="00BE0DD5"/>
    <w:rsid w:val="00BF08FA"/>
    <w:rsid w:val="00BF14F2"/>
    <w:rsid w:val="00BF2CA7"/>
    <w:rsid w:val="00BF2FEE"/>
    <w:rsid w:val="00BF550A"/>
    <w:rsid w:val="00C00428"/>
    <w:rsid w:val="00C00DD9"/>
    <w:rsid w:val="00C0522A"/>
    <w:rsid w:val="00C070EA"/>
    <w:rsid w:val="00C17627"/>
    <w:rsid w:val="00C1793E"/>
    <w:rsid w:val="00C20DD5"/>
    <w:rsid w:val="00C21E44"/>
    <w:rsid w:val="00C2554F"/>
    <w:rsid w:val="00C31192"/>
    <w:rsid w:val="00C320C8"/>
    <w:rsid w:val="00C35245"/>
    <w:rsid w:val="00C36BF2"/>
    <w:rsid w:val="00C41052"/>
    <w:rsid w:val="00C42B76"/>
    <w:rsid w:val="00C44D6E"/>
    <w:rsid w:val="00C52149"/>
    <w:rsid w:val="00C56E5C"/>
    <w:rsid w:val="00C67207"/>
    <w:rsid w:val="00C71105"/>
    <w:rsid w:val="00C74F38"/>
    <w:rsid w:val="00C811C1"/>
    <w:rsid w:val="00C8516F"/>
    <w:rsid w:val="00C86BB2"/>
    <w:rsid w:val="00C923B5"/>
    <w:rsid w:val="00C93BE4"/>
    <w:rsid w:val="00CA04BF"/>
    <w:rsid w:val="00CA0DF6"/>
    <w:rsid w:val="00CA4CA6"/>
    <w:rsid w:val="00CA7527"/>
    <w:rsid w:val="00CA7E3D"/>
    <w:rsid w:val="00CB5B51"/>
    <w:rsid w:val="00CC6598"/>
    <w:rsid w:val="00CC6FAA"/>
    <w:rsid w:val="00CC75CD"/>
    <w:rsid w:val="00CC7DC2"/>
    <w:rsid w:val="00CD1CB9"/>
    <w:rsid w:val="00CD2D3F"/>
    <w:rsid w:val="00CD475E"/>
    <w:rsid w:val="00CD5205"/>
    <w:rsid w:val="00CE1C82"/>
    <w:rsid w:val="00CE2CF7"/>
    <w:rsid w:val="00CF0FF6"/>
    <w:rsid w:val="00CF25EA"/>
    <w:rsid w:val="00CF336B"/>
    <w:rsid w:val="00CF6A58"/>
    <w:rsid w:val="00CF726A"/>
    <w:rsid w:val="00D22BD2"/>
    <w:rsid w:val="00D23B56"/>
    <w:rsid w:val="00D2535C"/>
    <w:rsid w:val="00D30E9A"/>
    <w:rsid w:val="00D31FF2"/>
    <w:rsid w:val="00D32AF7"/>
    <w:rsid w:val="00D45795"/>
    <w:rsid w:val="00D51769"/>
    <w:rsid w:val="00D52EAF"/>
    <w:rsid w:val="00D56549"/>
    <w:rsid w:val="00D57D49"/>
    <w:rsid w:val="00D67B35"/>
    <w:rsid w:val="00D70F02"/>
    <w:rsid w:val="00D70F51"/>
    <w:rsid w:val="00D71728"/>
    <w:rsid w:val="00D71B1E"/>
    <w:rsid w:val="00D7557C"/>
    <w:rsid w:val="00D80F15"/>
    <w:rsid w:val="00D81035"/>
    <w:rsid w:val="00D81B7A"/>
    <w:rsid w:val="00D84E15"/>
    <w:rsid w:val="00D86CA3"/>
    <w:rsid w:val="00D9678D"/>
    <w:rsid w:val="00DA4292"/>
    <w:rsid w:val="00DA62D7"/>
    <w:rsid w:val="00DA79CB"/>
    <w:rsid w:val="00DB03E3"/>
    <w:rsid w:val="00DB045C"/>
    <w:rsid w:val="00DB56F4"/>
    <w:rsid w:val="00DB6C99"/>
    <w:rsid w:val="00DB777C"/>
    <w:rsid w:val="00DC1902"/>
    <w:rsid w:val="00DC6EDD"/>
    <w:rsid w:val="00DD0969"/>
    <w:rsid w:val="00DD3A27"/>
    <w:rsid w:val="00DD4110"/>
    <w:rsid w:val="00DD6716"/>
    <w:rsid w:val="00DD695C"/>
    <w:rsid w:val="00DE18BC"/>
    <w:rsid w:val="00DE45E9"/>
    <w:rsid w:val="00DE4C34"/>
    <w:rsid w:val="00DE54C3"/>
    <w:rsid w:val="00DF2702"/>
    <w:rsid w:val="00DF282C"/>
    <w:rsid w:val="00DF3E7C"/>
    <w:rsid w:val="00DF4465"/>
    <w:rsid w:val="00DF4A90"/>
    <w:rsid w:val="00DF50FF"/>
    <w:rsid w:val="00DF5C72"/>
    <w:rsid w:val="00E040AB"/>
    <w:rsid w:val="00E0425B"/>
    <w:rsid w:val="00E052A5"/>
    <w:rsid w:val="00E07E02"/>
    <w:rsid w:val="00E11C35"/>
    <w:rsid w:val="00E1746D"/>
    <w:rsid w:val="00E2580D"/>
    <w:rsid w:val="00E26AFF"/>
    <w:rsid w:val="00E2762E"/>
    <w:rsid w:val="00E3474C"/>
    <w:rsid w:val="00E368E6"/>
    <w:rsid w:val="00E43406"/>
    <w:rsid w:val="00E549A5"/>
    <w:rsid w:val="00E57EB3"/>
    <w:rsid w:val="00E61B53"/>
    <w:rsid w:val="00E62274"/>
    <w:rsid w:val="00E72C81"/>
    <w:rsid w:val="00E764AA"/>
    <w:rsid w:val="00E84D06"/>
    <w:rsid w:val="00E87AF9"/>
    <w:rsid w:val="00E9078A"/>
    <w:rsid w:val="00E91D9C"/>
    <w:rsid w:val="00E94546"/>
    <w:rsid w:val="00E957CC"/>
    <w:rsid w:val="00E96B6E"/>
    <w:rsid w:val="00EA0576"/>
    <w:rsid w:val="00EA1CC0"/>
    <w:rsid w:val="00EA1D27"/>
    <w:rsid w:val="00EA2971"/>
    <w:rsid w:val="00EA4DC7"/>
    <w:rsid w:val="00EB1193"/>
    <w:rsid w:val="00EB3C33"/>
    <w:rsid w:val="00EB4520"/>
    <w:rsid w:val="00EB7114"/>
    <w:rsid w:val="00EC0A82"/>
    <w:rsid w:val="00EC1425"/>
    <w:rsid w:val="00EC2831"/>
    <w:rsid w:val="00ED16FA"/>
    <w:rsid w:val="00ED1D8D"/>
    <w:rsid w:val="00ED72C9"/>
    <w:rsid w:val="00EE0CC6"/>
    <w:rsid w:val="00EE2280"/>
    <w:rsid w:val="00EE589D"/>
    <w:rsid w:val="00EF300A"/>
    <w:rsid w:val="00EF5F54"/>
    <w:rsid w:val="00EF6F3C"/>
    <w:rsid w:val="00F02B92"/>
    <w:rsid w:val="00F040F3"/>
    <w:rsid w:val="00F051AA"/>
    <w:rsid w:val="00F05593"/>
    <w:rsid w:val="00F07AA5"/>
    <w:rsid w:val="00F101CA"/>
    <w:rsid w:val="00F1157E"/>
    <w:rsid w:val="00F12E69"/>
    <w:rsid w:val="00F15038"/>
    <w:rsid w:val="00F256CD"/>
    <w:rsid w:val="00F3430C"/>
    <w:rsid w:val="00F47C8C"/>
    <w:rsid w:val="00F54A1D"/>
    <w:rsid w:val="00F5715E"/>
    <w:rsid w:val="00F70F49"/>
    <w:rsid w:val="00F71F5C"/>
    <w:rsid w:val="00F72B2F"/>
    <w:rsid w:val="00F76CF4"/>
    <w:rsid w:val="00F80CF2"/>
    <w:rsid w:val="00F81B40"/>
    <w:rsid w:val="00F84383"/>
    <w:rsid w:val="00F901BF"/>
    <w:rsid w:val="00F94DDA"/>
    <w:rsid w:val="00FA2666"/>
    <w:rsid w:val="00FA2A93"/>
    <w:rsid w:val="00FA4A3F"/>
    <w:rsid w:val="00FB3EFD"/>
    <w:rsid w:val="00FC4A8E"/>
    <w:rsid w:val="00FC656A"/>
    <w:rsid w:val="00FD069E"/>
    <w:rsid w:val="00FD34B9"/>
    <w:rsid w:val="00FE03A6"/>
    <w:rsid w:val="00FE4A6B"/>
    <w:rsid w:val="00FE6151"/>
    <w:rsid w:val="00FF05C4"/>
    <w:rsid w:val="00FF0793"/>
    <w:rsid w:val="00FF10E8"/>
    <w:rsid w:val="00FF12DD"/>
    <w:rsid w:val="00FF1593"/>
    <w:rsid w:val="00FF3D79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2F21CA0-E622-498B-AEA5-9EAAC07D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1E9"/>
  </w:style>
  <w:style w:type="paragraph" w:styleId="Titre1">
    <w:name w:val="heading 1"/>
    <w:basedOn w:val="Normal"/>
    <w:next w:val="Normal"/>
    <w:link w:val="Titre1Car"/>
    <w:qFormat/>
    <w:rsid w:val="00F1157E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57E"/>
  </w:style>
  <w:style w:type="paragraph" w:styleId="Pieddepage">
    <w:name w:val="footer"/>
    <w:basedOn w:val="Normal"/>
    <w:link w:val="PieddepageCar"/>
    <w:uiPriority w:val="99"/>
    <w:unhideWhenUsed/>
    <w:rsid w:val="00F1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57E"/>
  </w:style>
  <w:style w:type="paragraph" w:styleId="Textedebulles">
    <w:name w:val="Balloon Text"/>
    <w:basedOn w:val="Normal"/>
    <w:link w:val="TextedebullesCar"/>
    <w:uiPriority w:val="99"/>
    <w:semiHidden/>
    <w:unhideWhenUsed/>
    <w:rsid w:val="00F1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57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1157E"/>
    <w:rPr>
      <w:rFonts w:ascii="Bookman Old Style" w:eastAsia="Times New Roman" w:hAnsi="Bookman Old Style" w:cs="Times New Roman"/>
      <w:b/>
      <w:bCs/>
      <w:sz w:val="28"/>
      <w:szCs w:val="28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F1157E"/>
    <w:pPr>
      <w:ind w:left="720"/>
      <w:contextualSpacing/>
    </w:pPr>
    <w:rPr>
      <w:rFonts w:ascii="Calibri" w:eastAsia="Calibri" w:hAnsi="Calibri" w:cs="Arial"/>
    </w:rPr>
  </w:style>
  <w:style w:type="character" w:styleId="lev">
    <w:name w:val="Strong"/>
    <w:basedOn w:val="Policepardfaut"/>
    <w:uiPriority w:val="22"/>
    <w:qFormat/>
    <w:rsid w:val="00DF50FF"/>
    <w:rPr>
      <w:b/>
      <w:bCs/>
    </w:rPr>
  </w:style>
  <w:style w:type="table" w:styleId="Grilledutableau">
    <w:name w:val="Table Grid"/>
    <w:basedOn w:val="TableauNormal"/>
    <w:uiPriority w:val="59"/>
    <w:rsid w:val="00DE18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1265B-3AC2-419C-ABB2-EE27D4F4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VRDPO</dc:creator>
  <cp:lastModifiedBy>Mohamed</cp:lastModifiedBy>
  <cp:revision>2</cp:revision>
  <cp:lastPrinted>2016-10-02T09:55:00Z</cp:lastPrinted>
  <dcterms:created xsi:type="dcterms:W3CDTF">2016-10-02T14:46:00Z</dcterms:created>
  <dcterms:modified xsi:type="dcterms:W3CDTF">2016-10-02T14:46:00Z</dcterms:modified>
</cp:coreProperties>
</file>