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CC" w:rsidRDefault="00681F3D" w:rsidP="00EB6D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9.15pt;margin-top:-130.15pt;width:266.65pt;height:115.4pt;z-index:251658240" stroked="f">
            <v:textbox style="mso-next-textbox:#_x0000_s1026">
              <w:txbxContent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22"/>
                      <w:u w:val="none"/>
                      <w:rtl/>
                    </w:rPr>
                  </w:pPr>
                  <w:r w:rsidRPr="00A809F6">
                    <w:rPr>
                      <w:rFonts w:hint="cs"/>
                      <w:b/>
                      <w:bCs/>
                      <w:i/>
                      <w:iCs/>
                      <w:u w:val="none"/>
                      <w:rtl/>
                    </w:rPr>
                    <w:t>الجمهورية الجزائرية الديمقراطية الشعبية</w:t>
                  </w:r>
                </w:p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</w:rPr>
                  </w:pP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>وزارة التعليم العالي و البحث العلمي</w:t>
                  </w:r>
                </w:p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  <w:rtl/>
                    </w:rPr>
                  </w:pP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>جامعة تيارت</w:t>
                  </w:r>
                </w:p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  <w:rtl/>
                    </w:rPr>
                  </w:pPr>
                  <w:r w:rsidRPr="00A809F6">
                    <w:rPr>
                      <w:rFonts w:hint="cs"/>
                      <w:b/>
                      <w:bCs/>
                      <w:i/>
                      <w:iCs/>
                      <w:u w:val="none"/>
                      <w:rtl/>
                    </w:rPr>
                    <w:t>الأمانة</w:t>
                  </w: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 xml:space="preserve"> العامة</w:t>
                  </w:r>
                </w:p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  <w:rtl/>
                    </w:rPr>
                  </w:pP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>المديرية الفرعية للمالية والمحاسبة</w:t>
                  </w:r>
                </w:p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  <w:rtl/>
                    </w:rPr>
                  </w:pP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>مديرية الجامعة،طريق الجزائر- تيارت</w:t>
                  </w:r>
                </w:p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  <w:rtl/>
                    </w:rPr>
                  </w:pPr>
                  <w:r w:rsidRPr="00A809F6">
                    <w:rPr>
                      <w:rFonts w:hint="cs"/>
                      <w:b/>
                      <w:bCs/>
                      <w:i/>
                      <w:iCs/>
                      <w:u w:val="none"/>
                      <w:rtl/>
                    </w:rPr>
                    <w:t>هاتف</w:t>
                  </w: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>/فاكس: 57 80 20 046</w:t>
                  </w:r>
                </w:p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  <w:rtl/>
                    </w:rPr>
                  </w:pP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>الرقم الجبائي: 56 90056 1401 001 0</w:t>
                  </w:r>
                </w:p>
                <w:p w:rsidR="00853280" w:rsidRPr="006257DB" w:rsidRDefault="00853280" w:rsidP="00027558">
                  <w:pPr>
                    <w:jc w:val="center"/>
                    <w:rPr>
                      <w:i/>
                      <w:iCs/>
                      <w:rtl/>
                    </w:rPr>
                  </w:pPr>
                </w:p>
              </w:txbxContent>
            </v:textbox>
          </v:shape>
        </w:pict>
      </w:r>
    </w:p>
    <w:p w:rsidR="00DE6F89" w:rsidRPr="00E21E8A" w:rsidRDefault="00DE6F89" w:rsidP="00E7657E">
      <w:pPr>
        <w:jc w:val="right"/>
        <w:rPr>
          <w:b/>
          <w:bCs/>
          <w:sz w:val="20"/>
          <w:szCs w:val="28"/>
          <w:u w:val="none"/>
          <w:rtl/>
        </w:rPr>
      </w:pPr>
      <w:r>
        <w:rPr>
          <w:rFonts w:hint="cs"/>
          <w:b/>
          <w:bCs/>
          <w:sz w:val="20"/>
          <w:szCs w:val="28"/>
          <w:u w:val="none"/>
          <w:rtl/>
        </w:rPr>
        <w:t>ا</w:t>
      </w:r>
      <w:r w:rsidRPr="00E21E8A">
        <w:rPr>
          <w:rFonts w:hint="cs"/>
          <w:b/>
          <w:bCs/>
          <w:sz w:val="20"/>
          <w:szCs w:val="28"/>
          <w:u w:val="none"/>
          <w:rtl/>
        </w:rPr>
        <w:t>لمرجع</w:t>
      </w:r>
      <w:r>
        <w:rPr>
          <w:rFonts w:hint="cs"/>
          <w:b/>
          <w:bCs/>
          <w:sz w:val="20"/>
          <w:szCs w:val="28"/>
          <w:u w:val="none"/>
          <w:rtl/>
        </w:rPr>
        <w:t xml:space="preserve"> </w:t>
      </w:r>
      <w:r w:rsidRPr="00E21E8A">
        <w:rPr>
          <w:rFonts w:hint="cs"/>
          <w:b/>
          <w:bCs/>
          <w:sz w:val="20"/>
          <w:szCs w:val="28"/>
          <w:u w:val="none"/>
          <w:rtl/>
        </w:rPr>
        <w:t>:</w:t>
      </w:r>
      <w:r>
        <w:rPr>
          <w:rFonts w:hint="cs"/>
          <w:b/>
          <w:bCs/>
          <w:sz w:val="20"/>
          <w:szCs w:val="28"/>
          <w:u w:val="none"/>
          <w:rtl/>
        </w:rPr>
        <w:t xml:space="preserve"> </w:t>
      </w:r>
      <w:r w:rsidR="00E7657E">
        <w:rPr>
          <w:rFonts w:hint="cs"/>
          <w:b/>
          <w:bCs/>
          <w:sz w:val="20"/>
          <w:szCs w:val="28"/>
          <w:u w:val="none"/>
          <w:rtl/>
        </w:rPr>
        <w:t>17</w:t>
      </w:r>
      <w:r>
        <w:rPr>
          <w:rFonts w:hint="cs"/>
          <w:b/>
          <w:bCs/>
          <w:sz w:val="20"/>
          <w:szCs w:val="28"/>
          <w:u w:val="none"/>
          <w:rtl/>
        </w:rPr>
        <w:t xml:space="preserve"> </w:t>
      </w:r>
      <w:r w:rsidRPr="00E21E8A">
        <w:rPr>
          <w:rFonts w:hint="cs"/>
          <w:b/>
          <w:bCs/>
          <w:sz w:val="20"/>
          <w:szCs w:val="28"/>
          <w:u w:val="none"/>
          <w:rtl/>
        </w:rPr>
        <w:t>/</w:t>
      </w:r>
      <w:r w:rsidR="0013565F">
        <w:rPr>
          <w:rFonts w:hint="cs"/>
          <w:b/>
          <w:bCs/>
          <w:sz w:val="20"/>
          <w:szCs w:val="28"/>
          <w:u w:val="none"/>
          <w:rtl/>
        </w:rPr>
        <w:t>2017</w:t>
      </w:r>
    </w:p>
    <w:p w:rsidR="00DE6F89" w:rsidRDefault="00DE6F89" w:rsidP="00DE6F89">
      <w:pPr>
        <w:jc w:val="right"/>
        <w:rPr>
          <w:b/>
          <w:bCs/>
          <w:sz w:val="20"/>
          <w:szCs w:val="28"/>
          <w:u w:val="none"/>
        </w:rPr>
      </w:pPr>
    </w:p>
    <w:p w:rsidR="00DE6F89" w:rsidRDefault="00DE6F89" w:rsidP="00E7657E">
      <w:pPr>
        <w:bidi/>
        <w:jc w:val="center"/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إعلان عن استشارة 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رقم </w:t>
      </w:r>
      <w:r w:rsidR="00E7657E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>17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/>
        </w:rPr>
        <w:t>م م ت ص/ م.ف.م.و.م/ ج ا خ ت/</w:t>
      </w:r>
      <w:r w:rsidR="00E7657E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>2017</w:t>
      </w:r>
    </w:p>
    <w:p w:rsidR="00DE6F89" w:rsidRPr="00EC5F4F" w:rsidRDefault="00DE6F89" w:rsidP="00DE6F89">
      <w:pPr>
        <w:bidi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u w:val="none"/>
          <w:lang w:val="en-US" w:eastAsia="ar-SA"/>
        </w:rPr>
      </w:pPr>
    </w:p>
    <w:p w:rsidR="00DE6F89" w:rsidRDefault="00DE6F89" w:rsidP="0013565F">
      <w:pPr>
        <w:tabs>
          <w:tab w:val="left" w:pos="3458"/>
          <w:tab w:val="center" w:pos="4977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eastAsia="ar-SA"/>
        </w:rPr>
      </w:pP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تعلن جامعة ابن خلدون- تيارت عن إجراء استشارة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لاقتناء </w:t>
      </w:r>
      <w:r w:rsidR="0013565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أدوات ومستهلكات الإعلام الآلي </w:t>
      </w:r>
      <w:r w:rsidR="0013565F" w:rsidRPr="0013565F">
        <w:rPr>
          <w:rFonts w:ascii="Sakkal Majalla" w:hAnsi="Sakkal Majalla" w:cs="Sakkal Majalla"/>
          <w:b/>
          <w:bCs/>
          <w:i/>
          <w:iCs/>
          <w:color w:val="000000"/>
          <w:sz w:val="40"/>
          <w:szCs w:val="40"/>
          <w:u w:val="none"/>
          <w:lang w:eastAsia="ar-SA"/>
        </w:rPr>
        <w:t>Fournitures Informatique</w:t>
      </w:r>
      <w:r w:rsidR="0013565F" w:rsidRPr="0013565F">
        <w:rPr>
          <w:rFonts w:ascii="Sakkal Majalla" w:hAnsi="Sakkal Majalla" w:cs="Sakkal Majalla"/>
          <w:i/>
          <w:iCs/>
          <w:color w:val="000000"/>
          <w:sz w:val="40"/>
          <w:szCs w:val="40"/>
          <w:u w:val="none"/>
          <w:lang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لفائدة الجامعة، ميزانية التسيير للسنة المـــــــــــــالية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201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6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.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</w:p>
    <w:p w:rsidR="00DE6F89" w:rsidRPr="0025376C" w:rsidRDefault="00DE6F89" w:rsidP="00DE6F89">
      <w:pPr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يمكن للمتعهدين المتخصصين والمؤهلين لهذا الإعلان سحب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دفتر الشروط لدى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المديرية الفرعية للمالية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والمحاسبــــــة ( مصلحة مراقبة التسيير و الصفقات) -الطابق الرابع مكتب رقم 04- 14، بمديرية الجامعة طريق الجزائر. تيارت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-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</w:t>
      </w:r>
    </w:p>
    <w:p w:rsidR="00DE6F89" w:rsidRPr="0025376C" w:rsidRDefault="00DE6F89" w:rsidP="00F81F79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حدد أجل تحضير العروض من طرف المتعهدين </w:t>
      </w:r>
      <w:r w:rsidR="00F81F79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ستة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(</w:t>
      </w:r>
      <w:r w:rsidR="00F81F79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06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)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أيام ابتداء من تاريخ النشر الأولي لهذا الإعلان في الموقع الإلكتروني للجامعة أو في الأماكن المخصصة لذلك (مديرية الجامعة، غرفة التجارة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،</w:t>
      </w:r>
      <w:r w:rsidRPr="00E33552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مديرية التجارة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). </w:t>
      </w:r>
    </w:p>
    <w:p w:rsidR="00DE6F89" w:rsidRPr="0025376C" w:rsidRDefault="00DE6F89" w:rsidP="00F81F79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يكون تاريخ إيـــــــــداع العروض يوم: </w:t>
      </w:r>
      <w:r w:rsidR="00F81F79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11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/</w:t>
      </w:r>
      <w:r w:rsidR="00F81F79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07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/</w:t>
      </w:r>
      <w:r w:rsidR="00F81F79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2017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قبل الساعة12:00سا بمقر مديرية الجامعة المديرية الفرعية للمالية والمحاسبة - مصلحة مراقبة التسيير و الصفقات، كما يكون فتح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الأظرفة في نفس اليوم على الساعة الثانية بعد الزوال (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>14:00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)  بمقر مديرية الجامعة.</w:t>
      </w:r>
    </w:p>
    <w:p w:rsidR="00DE6F89" w:rsidRPr="0025376C" w:rsidRDefault="00DE6F89" w:rsidP="00DE6F89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المتعهدون مدعوون لحضور جلسة فتح العروض التقنية والمالية.</w:t>
      </w:r>
    </w:p>
    <w:p w:rsidR="00DE6F89" w:rsidRPr="0025376C" w:rsidRDefault="00DE6F89" w:rsidP="00F81F79">
      <w:pPr>
        <w:tabs>
          <w:tab w:val="left" w:pos="423"/>
        </w:tabs>
        <w:bidi/>
        <w:ind w:left="142"/>
        <w:jc w:val="both"/>
        <w:rPr>
          <w:rFonts w:ascii="Sakkal Majalla" w:hAnsi="Sakkal Majalla" w:cs="Sakkal Majalla"/>
          <w:sz w:val="32"/>
          <w:szCs w:val="32"/>
          <w:u w:val="none"/>
          <w:rtl/>
          <w:lang w:val="en-US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يبقى العارضون ملزمين بعروضهم طيلة فترة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="00F81F79">
        <w:rPr>
          <w:rFonts w:ascii="Sakkal Majalla" w:hAnsi="Sakkal Majalla" w:cs="Sakkal Majalla" w:hint="cs"/>
          <w:color w:val="000000"/>
          <w:sz w:val="32"/>
          <w:szCs w:val="32"/>
          <w:u w:val="none"/>
          <w:rtl/>
          <w:lang w:val="en-US" w:eastAsia="ar-SA"/>
        </w:rPr>
        <w:t>96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يوم ابتداء من تاريخ إيداع العروض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>.</w:t>
      </w:r>
    </w:p>
    <w:p w:rsidR="00DE6F89" w:rsidRPr="0025376C" w:rsidRDefault="00DE6F89" w:rsidP="00F81F79">
      <w:pPr>
        <w:tabs>
          <w:tab w:val="left" w:pos="423"/>
          <w:tab w:val="left" w:pos="7396"/>
        </w:tabs>
        <w:bidi/>
        <w:ind w:left="142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  <w:rtl/>
          <w:lang w:val="en-US"/>
        </w:rPr>
        <w:t xml:space="preserve">                                                                   تيارت يوم </w:t>
      </w: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</w:rPr>
        <w:t>:</w:t>
      </w:r>
      <w:r>
        <w:rPr>
          <w:rFonts w:ascii="Sakkal Majalla" w:hAnsi="Sakkal Majalla" w:cs="Sakkal Majalla"/>
          <w:b/>
          <w:bCs/>
          <w:sz w:val="32"/>
          <w:szCs w:val="32"/>
          <w:u w:val="none"/>
        </w:rPr>
        <w:t xml:space="preserve"> </w:t>
      </w:r>
      <w:r w:rsidR="00F81F79"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06</w:t>
      </w:r>
      <w:r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/</w:t>
      </w:r>
      <w:r w:rsidR="00F81F79"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07</w:t>
      </w:r>
      <w:r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/</w:t>
      </w:r>
      <w:r w:rsidR="00F81F79"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2017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ab/>
      </w:r>
    </w:p>
    <w:p w:rsidR="00DE6F89" w:rsidRPr="009F2A71" w:rsidRDefault="00DE6F89" w:rsidP="00DE6F89">
      <w:r w:rsidRPr="0025376C">
        <w:rPr>
          <w:rFonts w:ascii="Sakkal Majalla" w:hAnsi="Sakkal Majalla" w:cs="Sakkal Majalla" w:hint="cs"/>
          <w:b/>
          <w:bCs/>
          <w:color w:val="000000"/>
          <w:sz w:val="40"/>
          <w:szCs w:val="40"/>
          <w:u w:val="none"/>
          <w:rtl/>
          <w:lang w:val="en-US" w:eastAsia="ar-SA"/>
        </w:rPr>
        <w:t xml:space="preserve">  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ab/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/>
        </w:rPr>
        <w:t xml:space="preserve">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>ع/مدير الجامعة</w:t>
      </w:r>
    </w:p>
    <w:p w:rsidR="000809CC" w:rsidRPr="00287BB0" w:rsidRDefault="000809CC" w:rsidP="000809CC">
      <w:pPr>
        <w:tabs>
          <w:tab w:val="left" w:pos="8249"/>
        </w:tabs>
        <w:bidi/>
        <w:rPr>
          <w:rtl/>
        </w:rPr>
      </w:pPr>
    </w:p>
    <w:sectPr w:rsidR="000809CC" w:rsidRPr="00287BB0" w:rsidSect="00027558">
      <w:headerReference w:type="even" r:id="rId8"/>
      <w:headerReference w:type="default" r:id="rId9"/>
      <w:pgSz w:w="11906" w:h="16838"/>
      <w:pgMar w:top="284" w:right="737" w:bottom="284" w:left="737" w:header="2551" w:footer="708" w:gutter="0"/>
      <w:pgBorders w:offsetFrom="page">
        <w:top w:val="weavingAngles" w:sz="6" w:space="24" w:color="auto"/>
        <w:left w:val="weavingAngles" w:sz="6" w:space="24" w:color="auto"/>
        <w:bottom w:val="weavingAngles" w:sz="6" w:space="24" w:color="auto"/>
        <w:right w:val="weavingAngle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34" w:rsidRDefault="002C4734" w:rsidP="006E6764">
      <w:r>
        <w:separator/>
      </w:r>
    </w:p>
  </w:endnote>
  <w:endnote w:type="continuationSeparator" w:id="1">
    <w:p w:rsidR="002C4734" w:rsidRDefault="002C4734" w:rsidP="006E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34" w:rsidRDefault="002C4734" w:rsidP="006E6764">
      <w:r>
        <w:separator/>
      </w:r>
    </w:p>
  </w:footnote>
  <w:footnote w:type="continuationSeparator" w:id="1">
    <w:p w:rsidR="002C4734" w:rsidRDefault="002C4734" w:rsidP="006E6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85" w:rsidRDefault="00122D4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26" w:rsidRDefault="009F2A71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F2A71">
      <w:rPr>
        <w:rFonts w:asciiTheme="majorHAnsi" w:eastAsiaTheme="majorEastAsia" w:hAnsiTheme="majorHAnsi" w:cstheme="majorBidi"/>
        <w:noProof/>
        <w:sz w:val="32"/>
        <w:szCs w:val="32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81633</wp:posOffset>
          </wp:positionH>
          <wp:positionV relativeFrom="paragraph">
            <wp:posOffset>-874818</wp:posOffset>
          </wp:positionV>
          <wp:extent cx="1053394" cy="835378"/>
          <wp:effectExtent l="19050" t="0" r="0" b="0"/>
          <wp:wrapNone/>
          <wp:docPr id="9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395" cy="8353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9F2A71">
      <w:rPr>
        <w:rFonts w:asciiTheme="majorHAnsi" w:eastAsiaTheme="majorEastAsia" w:hAnsiTheme="majorHAnsi" w:cstheme="majorBidi"/>
        <w:noProof/>
        <w:sz w:val="32"/>
        <w:szCs w:val="32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5466432</wp:posOffset>
          </wp:positionH>
          <wp:positionV relativeFrom="paragraph">
            <wp:posOffset>-987707</wp:posOffset>
          </wp:positionV>
          <wp:extent cx="1053395" cy="835377"/>
          <wp:effectExtent l="19050" t="0" r="0" b="0"/>
          <wp:wrapNone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395" cy="8353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81F3D">
      <w:rPr>
        <w:rFonts w:asciiTheme="majorHAnsi" w:eastAsiaTheme="majorEastAsia" w:hAnsiTheme="majorHAnsi" w:cstheme="majorBidi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left:0;text-align:left;margin-left:131.85pt;margin-top:-95.55pt;width:266.65pt;height:115.4pt;z-index:251658240;mso-position-horizontal-relative:text;mso-position-vertical-relative:text" stroked="f">
          <v:textbox style="mso-next-textbox:#_x0000_s6146">
            <w:txbxContent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sz w:val="16"/>
                    <w:szCs w:val="22"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الجمهورية الجزائرية الديمقراطية الشعبية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وزارة التعليم العالي و البحث العلمي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جامعة تيارت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الأمانة</w:t>
                </w: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 xml:space="preserve"> العامة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المديرية الفرعية للمالية والمحاسبة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مديرية الجامعة،طريق الجزائر- تيارت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هاتف</w:t>
                </w: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/فاكس: 57 80 20 046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الرقم الجبائي: 56 90056 1401 001 0</w:t>
                </w:r>
              </w:p>
              <w:p w:rsidR="005E3526" w:rsidRPr="006257DB" w:rsidRDefault="005E3526" w:rsidP="005E3526">
                <w:pPr>
                  <w:jc w:val="center"/>
                  <w:rPr>
                    <w:i/>
                    <w:iCs/>
                    <w:rtl/>
                  </w:rPr>
                </w:pPr>
              </w:p>
            </w:txbxContent>
          </v:textbox>
        </v:shape>
      </w:pict>
    </w:r>
  </w:p>
  <w:p w:rsidR="006E6764" w:rsidRDefault="006E676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995"/>
    <w:multiLevelType w:val="hybridMultilevel"/>
    <w:tmpl w:val="87787F6C"/>
    <w:lvl w:ilvl="0" w:tplc="CB4A78A4">
      <w:start w:val="2"/>
      <w:numFmt w:val="bullet"/>
      <w:lvlText w:val="-"/>
      <w:lvlJc w:val="left"/>
      <w:pPr>
        <w:ind w:left="502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1136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53280"/>
    <w:rsid w:val="00011605"/>
    <w:rsid w:val="00012ED4"/>
    <w:rsid w:val="000135CE"/>
    <w:rsid w:val="00027558"/>
    <w:rsid w:val="00027F2E"/>
    <w:rsid w:val="000356D6"/>
    <w:rsid w:val="00035C70"/>
    <w:rsid w:val="00037DFE"/>
    <w:rsid w:val="00053BAB"/>
    <w:rsid w:val="00073665"/>
    <w:rsid w:val="000809CC"/>
    <w:rsid w:val="00081596"/>
    <w:rsid w:val="000850DF"/>
    <w:rsid w:val="00092135"/>
    <w:rsid w:val="00093437"/>
    <w:rsid w:val="000B7DB4"/>
    <w:rsid w:val="000C2437"/>
    <w:rsid w:val="000D3F1A"/>
    <w:rsid w:val="000E43DF"/>
    <w:rsid w:val="00121435"/>
    <w:rsid w:val="0012261B"/>
    <w:rsid w:val="00122D44"/>
    <w:rsid w:val="00123EDE"/>
    <w:rsid w:val="0013565F"/>
    <w:rsid w:val="00140583"/>
    <w:rsid w:val="00144211"/>
    <w:rsid w:val="00145213"/>
    <w:rsid w:val="00145E77"/>
    <w:rsid w:val="00153406"/>
    <w:rsid w:val="001750CC"/>
    <w:rsid w:val="001805D9"/>
    <w:rsid w:val="00185089"/>
    <w:rsid w:val="00196844"/>
    <w:rsid w:val="001B725D"/>
    <w:rsid w:val="001C1F2C"/>
    <w:rsid w:val="001F105F"/>
    <w:rsid w:val="00205581"/>
    <w:rsid w:val="002175DA"/>
    <w:rsid w:val="0022276A"/>
    <w:rsid w:val="0025376C"/>
    <w:rsid w:val="00260370"/>
    <w:rsid w:val="00263F17"/>
    <w:rsid w:val="002656A7"/>
    <w:rsid w:val="00275FFE"/>
    <w:rsid w:val="00287BB0"/>
    <w:rsid w:val="00291C0B"/>
    <w:rsid w:val="002A75BE"/>
    <w:rsid w:val="002B0EBA"/>
    <w:rsid w:val="002C4734"/>
    <w:rsid w:val="002D03B1"/>
    <w:rsid w:val="002D2ECA"/>
    <w:rsid w:val="002D739E"/>
    <w:rsid w:val="002E0F94"/>
    <w:rsid w:val="002E3C5F"/>
    <w:rsid w:val="002F04C5"/>
    <w:rsid w:val="002F3AF7"/>
    <w:rsid w:val="003051A5"/>
    <w:rsid w:val="00320D31"/>
    <w:rsid w:val="003218CC"/>
    <w:rsid w:val="003233C5"/>
    <w:rsid w:val="0033352C"/>
    <w:rsid w:val="00340CBC"/>
    <w:rsid w:val="0035311C"/>
    <w:rsid w:val="003555DE"/>
    <w:rsid w:val="00360050"/>
    <w:rsid w:val="00383BBC"/>
    <w:rsid w:val="00387AC4"/>
    <w:rsid w:val="00396E0E"/>
    <w:rsid w:val="00397512"/>
    <w:rsid w:val="003A22D6"/>
    <w:rsid w:val="003A508D"/>
    <w:rsid w:val="003B32B2"/>
    <w:rsid w:val="003E520E"/>
    <w:rsid w:val="003F4E66"/>
    <w:rsid w:val="00404FCB"/>
    <w:rsid w:val="00410113"/>
    <w:rsid w:val="004421D1"/>
    <w:rsid w:val="004452E4"/>
    <w:rsid w:val="00466C62"/>
    <w:rsid w:val="00470131"/>
    <w:rsid w:val="00484581"/>
    <w:rsid w:val="004871C9"/>
    <w:rsid w:val="004A10AE"/>
    <w:rsid w:val="004B261B"/>
    <w:rsid w:val="004B7FD8"/>
    <w:rsid w:val="004D1661"/>
    <w:rsid w:val="004E7C5A"/>
    <w:rsid w:val="00506471"/>
    <w:rsid w:val="0051151C"/>
    <w:rsid w:val="00512225"/>
    <w:rsid w:val="005356C5"/>
    <w:rsid w:val="00537314"/>
    <w:rsid w:val="005527CC"/>
    <w:rsid w:val="00552BD5"/>
    <w:rsid w:val="00582AE5"/>
    <w:rsid w:val="00591D67"/>
    <w:rsid w:val="005956F2"/>
    <w:rsid w:val="005A396C"/>
    <w:rsid w:val="005C53BA"/>
    <w:rsid w:val="005C677F"/>
    <w:rsid w:val="005D11FD"/>
    <w:rsid w:val="005D1385"/>
    <w:rsid w:val="005E1209"/>
    <w:rsid w:val="005E3526"/>
    <w:rsid w:val="005F16D7"/>
    <w:rsid w:val="0062023A"/>
    <w:rsid w:val="00624839"/>
    <w:rsid w:val="006257DB"/>
    <w:rsid w:val="00644F13"/>
    <w:rsid w:val="00652901"/>
    <w:rsid w:val="006803C2"/>
    <w:rsid w:val="00680F58"/>
    <w:rsid w:val="00681F3D"/>
    <w:rsid w:val="006820B9"/>
    <w:rsid w:val="00693882"/>
    <w:rsid w:val="006A28B2"/>
    <w:rsid w:val="006B04C1"/>
    <w:rsid w:val="006E3E75"/>
    <w:rsid w:val="006E6764"/>
    <w:rsid w:val="006F6501"/>
    <w:rsid w:val="00705E60"/>
    <w:rsid w:val="007119AC"/>
    <w:rsid w:val="00726392"/>
    <w:rsid w:val="00730C2B"/>
    <w:rsid w:val="007504E3"/>
    <w:rsid w:val="00764518"/>
    <w:rsid w:val="007666D7"/>
    <w:rsid w:val="0077626C"/>
    <w:rsid w:val="007A5A34"/>
    <w:rsid w:val="007B5FEF"/>
    <w:rsid w:val="00853280"/>
    <w:rsid w:val="00857386"/>
    <w:rsid w:val="00862EAD"/>
    <w:rsid w:val="00880BCC"/>
    <w:rsid w:val="008878E8"/>
    <w:rsid w:val="00896E79"/>
    <w:rsid w:val="008A118F"/>
    <w:rsid w:val="008A57FF"/>
    <w:rsid w:val="008D6B54"/>
    <w:rsid w:val="008E14A9"/>
    <w:rsid w:val="008E34F3"/>
    <w:rsid w:val="008E4E34"/>
    <w:rsid w:val="0091732F"/>
    <w:rsid w:val="0093217F"/>
    <w:rsid w:val="00964418"/>
    <w:rsid w:val="0097600E"/>
    <w:rsid w:val="00990357"/>
    <w:rsid w:val="009955CF"/>
    <w:rsid w:val="009956FF"/>
    <w:rsid w:val="00995C3F"/>
    <w:rsid w:val="009A690E"/>
    <w:rsid w:val="009A77FB"/>
    <w:rsid w:val="009C36EB"/>
    <w:rsid w:val="009C3D81"/>
    <w:rsid w:val="009D5C27"/>
    <w:rsid w:val="009D5C87"/>
    <w:rsid w:val="009E6231"/>
    <w:rsid w:val="009E7309"/>
    <w:rsid w:val="009F2A71"/>
    <w:rsid w:val="009F5580"/>
    <w:rsid w:val="00A06EAC"/>
    <w:rsid w:val="00A076E0"/>
    <w:rsid w:val="00A22E22"/>
    <w:rsid w:val="00A31164"/>
    <w:rsid w:val="00A64F3D"/>
    <w:rsid w:val="00A76E4B"/>
    <w:rsid w:val="00A809F6"/>
    <w:rsid w:val="00A83F0B"/>
    <w:rsid w:val="00A93A23"/>
    <w:rsid w:val="00AA4389"/>
    <w:rsid w:val="00AA6CB6"/>
    <w:rsid w:val="00AB32C2"/>
    <w:rsid w:val="00AC366D"/>
    <w:rsid w:val="00AC4E31"/>
    <w:rsid w:val="00AC5423"/>
    <w:rsid w:val="00AE50F7"/>
    <w:rsid w:val="00AF1052"/>
    <w:rsid w:val="00AF210D"/>
    <w:rsid w:val="00B0354A"/>
    <w:rsid w:val="00B418A4"/>
    <w:rsid w:val="00B54024"/>
    <w:rsid w:val="00B5751B"/>
    <w:rsid w:val="00B62CCF"/>
    <w:rsid w:val="00B6630C"/>
    <w:rsid w:val="00B80285"/>
    <w:rsid w:val="00B93CE5"/>
    <w:rsid w:val="00B94581"/>
    <w:rsid w:val="00BA5CBB"/>
    <w:rsid w:val="00BB2F70"/>
    <w:rsid w:val="00BB7B96"/>
    <w:rsid w:val="00BC280E"/>
    <w:rsid w:val="00BC4525"/>
    <w:rsid w:val="00BD1DD6"/>
    <w:rsid w:val="00BD5C25"/>
    <w:rsid w:val="00BE051F"/>
    <w:rsid w:val="00C03411"/>
    <w:rsid w:val="00C05940"/>
    <w:rsid w:val="00C11579"/>
    <w:rsid w:val="00C11792"/>
    <w:rsid w:val="00C151AB"/>
    <w:rsid w:val="00C15410"/>
    <w:rsid w:val="00C15B88"/>
    <w:rsid w:val="00C27002"/>
    <w:rsid w:val="00C317BD"/>
    <w:rsid w:val="00C34455"/>
    <w:rsid w:val="00C43B6E"/>
    <w:rsid w:val="00C73D55"/>
    <w:rsid w:val="00C873DD"/>
    <w:rsid w:val="00C93477"/>
    <w:rsid w:val="00CC1C8F"/>
    <w:rsid w:val="00CC303C"/>
    <w:rsid w:val="00CC7E60"/>
    <w:rsid w:val="00CD5877"/>
    <w:rsid w:val="00CD6DF7"/>
    <w:rsid w:val="00CE2E4C"/>
    <w:rsid w:val="00D04029"/>
    <w:rsid w:val="00D144D3"/>
    <w:rsid w:val="00D161BD"/>
    <w:rsid w:val="00D47ED3"/>
    <w:rsid w:val="00D6663D"/>
    <w:rsid w:val="00DA525F"/>
    <w:rsid w:val="00DB581E"/>
    <w:rsid w:val="00DB6502"/>
    <w:rsid w:val="00DD512B"/>
    <w:rsid w:val="00DE6F89"/>
    <w:rsid w:val="00DF5688"/>
    <w:rsid w:val="00E11D8E"/>
    <w:rsid w:val="00E14AC5"/>
    <w:rsid w:val="00E17C8F"/>
    <w:rsid w:val="00E21E8A"/>
    <w:rsid w:val="00E33552"/>
    <w:rsid w:val="00E35CEF"/>
    <w:rsid w:val="00E41DEC"/>
    <w:rsid w:val="00E5534F"/>
    <w:rsid w:val="00E63496"/>
    <w:rsid w:val="00E63E93"/>
    <w:rsid w:val="00E65D37"/>
    <w:rsid w:val="00E763A7"/>
    <w:rsid w:val="00E7657E"/>
    <w:rsid w:val="00E769E9"/>
    <w:rsid w:val="00E77A01"/>
    <w:rsid w:val="00E77EE9"/>
    <w:rsid w:val="00E8657F"/>
    <w:rsid w:val="00E96144"/>
    <w:rsid w:val="00E965E0"/>
    <w:rsid w:val="00EA2C25"/>
    <w:rsid w:val="00EA6CE3"/>
    <w:rsid w:val="00EB6D88"/>
    <w:rsid w:val="00EC1206"/>
    <w:rsid w:val="00EC5B67"/>
    <w:rsid w:val="00EC5F4F"/>
    <w:rsid w:val="00ED5677"/>
    <w:rsid w:val="00EE792D"/>
    <w:rsid w:val="00EF2599"/>
    <w:rsid w:val="00F05E55"/>
    <w:rsid w:val="00F17D23"/>
    <w:rsid w:val="00F26D8A"/>
    <w:rsid w:val="00F33BBB"/>
    <w:rsid w:val="00F41B8D"/>
    <w:rsid w:val="00F60337"/>
    <w:rsid w:val="00F61AB0"/>
    <w:rsid w:val="00F73685"/>
    <w:rsid w:val="00F776E4"/>
    <w:rsid w:val="00F81F79"/>
    <w:rsid w:val="00FB321F"/>
    <w:rsid w:val="00FB376C"/>
    <w:rsid w:val="00FC449F"/>
    <w:rsid w:val="00FC4A50"/>
    <w:rsid w:val="00FD5CB5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A4"/>
    <w:rPr>
      <w:sz w:val="18"/>
      <w:szCs w:val="24"/>
      <w:u w:val="words"/>
      <w:lang w:bidi="ar-DZ"/>
    </w:rPr>
  </w:style>
  <w:style w:type="paragraph" w:styleId="Titre1">
    <w:name w:val="heading 1"/>
    <w:basedOn w:val="Normal"/>
    <w:next w:val="Normal"/>
    <w:link w:val="Titre1Car"/>
    <w:qFormat/>
    <w:rsid w:val="00B418A4"/>
    <w:pPr>
      <w:keepNext/>
      <w:jc w:val="center"/>
      <w:outlineLvl w:val="0"/>
    </w:pPr>
    <w:rPr>
      <w:b/>
      <w:bCs/>
      <w:sz w:val="48"/>
      <w:szCs w:val="48"/>
      <w:u w:val="none"/>
      <w:lang w:val="de-DE"/>
    </w:rPr>
  </w:style>
  <w:style w:type="paragraph" w:styleId="Titre2">
    <w:name w:val="heading 2"/>
    <w:basedOn w:val="Normal"/>
    <w:next w:val="Normal"/>
    <w:link w:val="Titre2Car"/>
    <w:qFormat/>
    <w:rsid w:val="00B418A4"/>
    <w:pPr>
      <w:keepNext/>
      <w:outlineLvl w:val="1"/>
    </w:pPr>
    <w:rPr>
      <w:sz w:val="24"/>
      <w:u w:val="none"/>
    </w:rPr>
  </w:style>
  <w:style w:type="paragraph" w:styleId="Titre3">
    <w:name w:val="heading 3"/>
    <w:basedOn w:val="Normal"/>
    <w:next w:val="Normal"/>
    <w:link w:val="Titre3Car"/>
    <w:qFormat/>
    <w:rsid w:val="00B418A4"/>
    <w:pPr>
      <w:keepNext/>
      <w:ind w:left="4956"/>
      <w:outlineLvl w:val="2"/>
    </w:pPr>
    <w:rPr>
      <w:b/>
      <w:bCs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B418A4"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rsid w:val="00B418A4"/>
    <w:pPr>
      <w:keepNext/>
      <w:jc w:val="center"/>
      <w:outlineLvl w:val="4"/>
    </w:pPr>
    <w:rPr>
      <w:sz w:val="24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18A4"/>
    <w:rPr>
      <w:b/>
      <w:bCs/>
      <w:sz w:val="48"/>
      <w:szCs w:val="48"/>
      <w:lang w:val="de-DE" w:bidi="ar-DZ"/>
    </w:rPr>
  </w:style>
  <w:style w:type="character" w:customStyle="1" w:styleId="Titre2Car">
    <w:name w:val="Titre 2 Car"/>
    <w:basedOn w:val="Policepardfaut"/>
    <w:link w:val="Titre2"/>
    <w:rsid w:val="00B418A4"/>
    <w:rPr>
      <w:sz w:val="24"/>
      <w:szCs w:val="24"/>
      <w:lang w:bidi="ar-DZ"/>
    </w:rPr>
  </w:style>
  <w:style w:type="character" w:customStyle="1" w:styleId="Titre3Car">
    <w:name w:val="Titre 3 Car"/>
    <w:basedOn w:val="Policepardfaut"/>
    <w:link w:val="Titre3"/>
    <w:rsid w:val="00B418A4"/>
    <w:rPr>
      <w:b/>
      <w:bCs/>
      <w:sz w:val="24"/>
      <w:szCs w:val="24"/>
      <w:u w:val="single"/>
      <w:lang w:bidi="ar-DZ"/>
    </w:rPr>
  </w:style>
  <w:style w:type="character" w:customStyle="1" w:styleId="Titre4Car">
    <w:name w:val="Titre 4 Car"/>
    <w:basedOn w:val="Policepardfaut"/>
    <w:link w:val="Titre4"/>
    <w:rsid w:val="00B418A4"/>
    <w:rPr>
      <w:b/>
      <w:bCs/>
      <w:sz w:val="24"/>
      <w:szCs w:val="24"/>
      <w:u w:val="single"/>
      <w:lang w:bidi="ar-DZ"/>
    </w:rPr>
  </w:style>
  <w:style w:type="character" w:customStyle="1" w:styleId="Titre5Car">
    <w:name w:val="Titre 5 Car"/>
    <w:basedOn w:val="Policepardfaut"/>
    <w:link w:val="Titre5"/>
    <w:rsid w:val="00B418A4"/>
    <w:rPr>
      <w:sz w:val="24"/>
      <w:szCs w:val="24"/>
      <w:lang w:bidi="ar-DZ"/>
    </w:rPr>
  </w:style>
  <w:style w:type="paragraph" w:styleId="Titre">
    <w:name w:val="Title"/>
    <w:basedOn w:val="Normal"/>
    <w:link w:val="TitreCar"/>
    <w:qFormat/>
    <w:rsid w:val="00B418A4"/>
    <w:pPr>
      <w:jc w:val="center"/>
    </w:pPr>
    <w:rPr>
      <w:sz w:val="28"/>
      <w:szCs w:val="28"/>
      <w:u w:val="none"/>
    </w:rPr>
  </w:style>
  <w:style w:type="character" w:customStyle="1" w:styleId="TitreCar">
    <w:name w:val="Titre Car"/>
    <w:link w:val="Titre"/>
    <w:rsid w:val="00B418A4"/>
    <w:rPr>
      <w:sz w:val="28"/>
      <w:szCs w:val="28"/>
      <w:lang w:val="fr-FR" w:eastAsia="fr-FR" w:bidi="ar-DZ"/>
    </w:rPr>
  </w:style>
  <w:style w:type="paragraph" w:styleId="Paragraphedeliste">
    <w:name w:val="List Paragraph"/>
    <w:basedOn w:val="Normal"/>
    <w:uiPriority w:val="34"/>
    <w:qFormat/>
    <w:rsid w:val="00B418A4"/>
    <w:pPr>
      <w:spacing w:after="200" w:line="276" w:lineRule="auto"/>
      <w:ind w:left="720"/>
      <w:contextualSpacing/>
    </w:pPr>
    <w:rPr>
      <w:rFonts w:ascii="Cambria" w:hAnsi="Cambria"/>
      <w:sz w:val="22"/>
      <w:szCs w:val="22"/>
      <w:u w:val="none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280"/>
    <w:rPr>
      <w:rFonts w:ascii="Tahoma" w:hAnsi="Tahoma" w:cs="Tahoma"/>
      <w:sz w:val="16"/>
      <w:szCs w:val="16"/>
      <w:u w:val="words"/>
    </w:rPr>
  </w:style>
  <w:style w:type="table" w:styleId="Grilledutableau">
    <w:name w:val="Table Grid"/>
    <w:basedOn w:val="TableauNormal"/>
    <w:uiPriority w:val="59"/>
    <w:rsid w:val="006257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6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764"/>
    <w:rPr>
      <w:sz w:val="18"/>
      <w:szCs w:val="24"/>
      <w:u w:val="words"/>
    </w:rPr>
  </w:style>
  <w:style w:type="paragraph" w:styleId="Pieddepage">
    <w:name w:val="footer"/>
    <w:basedOn w:val="Normal"/>
    <w:link w:val="PieddepageCar"/>
    <w:uiPriority w:val="99"/>
    <w:semiHidden/>
    <w:unhideWhenUsed/>
    <w:rsid w:val="006E6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6764"/>
    <w:rPr>
      <w:sz w:val="18"/>
      <w:szCs w:val="24"/>
      <w:u w:val="words"/>
    </w:rPr>
  </w:style>
  <w:style w:type="character" w:styleId="lev">
    <w:name w:val="Strong"/>
    <w:basedOn w:val="Policepardfaut"/>
    <w:qFormat/>
    <w:rsid w:val="00D66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9D68-6C8F-40B0-9259-15AAE4DC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BRAHIM</cp:lastModifiedBy>
  <cp:revision>121</cp:revision>
  <cp:lastPrinted>2017-07-06T13:16:00Z</cp:lastPrinted>
  <dcterms:created xsi:type="dcterms:W3CDTF">2016-03-27T13:35:00Z</dcterms:created>
  <dcterms:modified xsi:type="dcterms:W3CDTF">2017-07-06T14:49:00Z</dcterms:modified>
</cp:coreProperties>
</file>