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A9" w:rsidRDefault="008E14A9" w:rsidP="008E14A9">
      <w:pPr>
        <w:tabs>
          <w:tab w:val="left" w:pos="8249"/>
        </w:tabs>
        <w:bidi/>
      </w:pPr>
    </w:p>
    <w:p w:rsidR="000809CC" w:rsidRPr="009F2A71" w:rsidRDefault="000809CC" w:rsidP="00B94CD8"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0809CC" w:rsidRDefault="000809CC" w:rsidP="000809CC">
      <w:pPr>
        <w:tabs>
          <w:tab w:val="left" w:pos="8249"/>
        </w:tabs>
        <w:bidi/>
        <w:rPr>
          <w:rFonts w:hint="cs"/>
          <w:rtl/>
        </w:rPr>
      </w:pPr>
    </w:p>
    <w:p w:rsidR="00B94CD8" w:rsidRDefault="00B94CD8" w:rsidP="00B94CD8">
      <w:pPr>
        <w:tabs>
          <w:tab w:val="left" w:pos="8249"/>
        </w:tabs>
        <w:bidi/>
        <w:rPr>
          <w:rFonts w:hint="cs"/>
          <w:rtl/>
        </w:rPr>
      </w:pPr>
    </w:p>
    <w:p w:rsidR="00B94CD8" w:rsidRDefault="00B94CD8" w:rsidP="00B94CD8">
      <w:pPr>
        <w:tabs>
          <w:tab w:val="left" w:pos="8249"/>
        </w:tabs>
        <w:bidi/>
        <w:rPr>
          <w:rFonts w:hint="cs"/>
          <w:rtl/>
        </w:rPr>
      </w:pPr>
    </w:p>
    <w:p w:rsidR="00B94CD8" w:rsidRDefault="00B94CD8" w:rsidP="00B94CD8">
      <w:pPr>
        <w:tabs>
          <w:tab w:val="left" w:pos="8249"/>
        </w:tabs>
        <w:bidi/>
        <w:rPr>
          <w:rFonts w:hint="cs"/>
          <w:rtl/>
        </w:rPr>
      </w:pPr>
    </w:p>
    <w:p w:rsidR="00B94CD8" w:rsidRDefault="00B94CD8" w:rsidP="00B94CD8">
      <w:pPr>
        <w:tabs>
          <w:tab w:val="left" w:pos="8249"/>
        </w:tabs>
        <w:bidi/>
        <w:rPr>
          <w:rFonts w:hint="cs"/>
          <w:rtl/>
        </w:rPr>
      </w:pPr>
    </w:p>
    <w:p w:rsidR="00B94CD8" w:rsidRDefault="00B94CD8" w:rsidP="00B94CD8">
      <w:pPr>
        <w:tabs>
          <w:tab w:val="left" w:pos="8249"/>
        </w:tabs>
        <w:bidi/>
        <w:rPr>
          <w:rFonts w:hint="cs"/>
          <w:rtl/>
        </w:rPr>
      </w:pPr>
    </w:p>
    <w:p w:rsidR="00B94CD8" w:rsidRPr="00E21E8A" w:rsidRDefault="00B94CD8" w:rsidP="00B94CD8">
      <w:pPr>
        <w:rPr>
          <w:b/>
          <w:bCs/>
          <w:sz w:val="20"/>
          <w:szCs w:val="28"/>
          <w:u w:val="none"/>
          <w:rtl/>
        </w:rPr>
      </w:pPr>
      <w:r w:rsidRPr="004D3C00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39.15pt;margin-top:-130.15pt;width:266.65pt;height:115.4pt;z-index:251665408" stroked="f">
            <v:textbox style="mso-next-textbox:#_x0000_s1033">
              <w:txbxContent>
                <w:p w:rsidR="00B94CD8" w:rsidRPr="006257DB" w:rsidRDefault="00B94CD8" w:rsidP="00B94CD8">
                  <w:pPr>
                    <w:jc w:val="center"/>
                    <w:rPr>
                      <w:i/>
                      <w:iCs/>
                      <w:rtl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sz w:val="20"/>
          <w:szCs w:val="28"/>
          <w:u w:val="none"/>
          <w:rtl/>
        </w:rPr>
        <w:t>ا</w:t>
      </w:r>
      <w:r w:rsidRPr="00E21E8A">
        <w:rPr>
          <w:rFonts w:hint="cs"/>
          <w:b/>
          <w:bCs/>
          <w:sz w:val="20"/>
          <w:szCs w:val="28"/>
          <w:u w:val="none"/>
          <w:rtl/>
        </w:rPr>
        <w:t>لمرجع</w:t>
      </w:r>
      <w:r>
        <w:rPr>
          <w:rFonts w:hint="cs"/>
          <w:b/>
          <w:bCs/>
          <w:sz w:val="20"/>
          <w:szCs w:val="28"/>
          <w:u w:val="none"/>
          <w:rtl/>
        </w:rPr>
        <w:t>:27</w:t>
      </w:r>
      <w:r>
        <w:rPr>
          <w:rFonts w:hint="cs"/>
          <w:b/>
          <w:bCs/>
          <w:sz w:val="12"/>
          <w:szCs w:val="18"/>
          <w:u w:val="none"/>
          <w:rtl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</w:rPr>
        <w:t>/</w:t>
      </w:r>
      <w:r>
        <w:rPr>
          <w:rFonts w:hint="cs"/>
          <w:b/>
          <w:bCs/>
          <w:sz w:val="20"/>
          <w:szCs w:val="28"/>
          <w:u w:val="none"/>
          <w:rtl/>
        </w:rPr>
        <w:t>2017</w:t>
      </w:r>
    </w:p>
    <w:p w:rsidR="00B94CD8" w:rsidRDefault="00B94CD8" w:rsidP="00B94CD8">
      <w:pPr>
        <w:rPr>
          <w:b/>
          <w:bCs/>
          <w:sz w:val="20"/>
          <w:szCs w:val="28"/>
          <w:u w:val="none"/>
        </w:rPr>
      </w:pPr>
    </w:p>
    <w:p w:rsidR="00B94CD8" w:rsidRDefault="00B94CD8" w:rsidP="00B94CD8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27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</w:t>
      </w:r>
      <w:r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2017</w:t>
      </w:r>
    </w:p>
    <w:p w:rsidR="00B94CD8" w:rsidRPr="00EC5F4F" w:rsidRDefault="00B94CD8" w:rsidP="00B94CD8">
      <w:pPr>
        <w:tabs>
          <w:tab w:val="left" w:pos="2770"/>
        </w:tabs>
        <w:bidi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rtl/>
          <w:lang w:val="en-US" w:eastAsia="ar-SA"/>
        </w:rPr>
        <w:tab/>
      </w:r>
    </w:p>
    <w:p w:rsidR="00B94CD8" w:rsidRDefault="00B94CD8" w:rsidP="00B94CD8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تعلن جامعة ابن خلدون- تيارت عن إجراء استشارة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 xml:space="preserve">لصيانة و تصليح وتهيئة المباني الإدارية و البيداغوجية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لفائدة الجامعة، ميزانية التسيير للسنة المـــــــــــــالية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 2017 المتعلقة بالحصتين: </w:t>
      </w:r>
    </w:p>
    <w:p w:rsidR="00B94CD8" w:rsidRPr="00E36383" w:rsidRDefault="00B94CD8" w:rsidP="00B94CD8">
      <w:pPr>
        <w:tabs>
          <w:tab w:val="left" w:pos="3458"/>
          <w:tab w:val="center" w:pos="4977"/>
        </w:tabs>
        <w:bidi/>
        <w:ind w:left="142"/>
        <w:jc w:val="right"/>
        <w:rPr>
          <w:rFonts w:asciiTheme="majorBidi" w:hAnsiTheme="majorBidi" w:cstheme="majorBidi"/>
          <w:color w:val="000000"/>
          <w:sz w:val="32"/>
          <w:szCs w:val="32"/>
          <w:u w:val="none"/>
          <w:lang w:eastAsia="ar-SA"/>
        </w:rPr>
      </w:pPr>
      <w:r w:rsidRPr="00E36383">
        <w:rPr>
          <w:rFonts w:asciiTheme="majorBidi" w:hAnsiTheme="majorBidi" w:cstheme="majorBidi"/>
          <w:color w:val="000000"/>
          <w:sz w:val="32"/>
          <w:szCs w:val="32"/>
          <w:u w:val="none"/>
          <w:lang w:eastAsia="ar-SA"/>
        </w:rPr>
        <w:t>Lot1 : Réfection et aménagement ( garage d’entretien)</w:t>
      </w:r>
    </w:p>
    <w:p w:rsidR="00B94CD8" w:rsidRPr="00E36383" w:rsidRDefault="00B94CD8" w:rsidP="00B94CD8">
      <w:pPr>
        <w:tabs>
          <w:tab w:val="left" w:pos="3458"/>
          <w:tab w:val="center" w:pos="4977"/>
        </w:tabs>
        <w:bidi/>
        <w:ind w:left="142"/>
        <w:jc w:val="right"/>
        <w:rPr>
          <w:rFonts w:asciiTheme="majorBidi" w:hAnsiTheme="majorBidi" w:cstheme="majorBidi"/>
          <w:color w:val="000000"/>
          <w:sz w:val="32"/>
          <w:szCs w:val="32"/>
          <w:u w:val="none"/>
          <w:lang w:eastAsia="ar-SA"/>
        </w:rPr>
      </w:pPr>
      <w:r w:rsidRPr="00E36383">
        <w:rPr>
          <w:rFonts w:asciiTheme="majorBidi" w:hAnsiTheme="majorBidi" w:cstheme="majorBidi"/>
          <w:color w:val="000000"/>
          <w:sz w:val="32"/>
          <w:szCs w:val="32"/>
          <w:u w:val="none"/>
          <w:lang w:eastAsia="ar-SA"/>
        </w:rPr>
        <w:t>Lot2 : Réfection et aménagement( revêtement la façade principale en Alucoband)</w:t>
      </w:r>
    </w:p>
    <w:p w:rsidR="00B94CD8" w:rsidRPr="0025376C" w:rsidRDefault="00B94CD8" w:rsidP="00B94CD8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دفتر الشروط لدى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-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B94CD8" w:rsidRPr="0025376C" w:rsidRDefault="00B94CD8" w:rsidP="00B94CD8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سبعة (07)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أيام ابتداء من تاريخ النشر الأولي لهذا الإعلان في الموقع الإلكتروني للجامعة أو في الأماكن المخصصة لذلك (مديرية الجامعة، غرفة التجارة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،</w:t>
      </w:r>
      <w:r w:rsidRPr="00E3355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B94CD8" w:rsidRPr="0025376C" w:rsidRDefault="00B94CD8" w:rsidP="00B94CD8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15/11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الساعة1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:00سا بمقر مديرية الجامعة 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الأظرفة في نفس اليوم على الساعة الثانية</w:t>
      </w:r>
      <w:r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بعد الزوال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(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B94CD8" w:rsidRPr="0025376C" w:rsidRDefault="00B94CD8" w:rsidP="00B94CD8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B94CD8" w:rsidRPr="0025376C" w:rsidRDefault="00B94CD8" w:rsidP="00B94CD8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يبقى العارضون </w:t>
      </w:r>
      <w:r w:rsidRPr="006E3E75"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  <w:t>ملزم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>ي</w:t>
      </w:r>
      <w:r w:rsidRPr="006E3E75"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  <w:t>ن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97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B94CD8" w:rsidRPr="0025376C" w:rsidRDefault="00B94CD8" w:rsidP="00B94CD8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u w:val="none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09/11/2017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B94CD8" w:rsidRPr="009F2A71" w:rsidRDefault="00B94CD8" w:rsidP="00B94CD8"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0809CC" w:rsidRPr="00287BB0" w:rsidRDefault="000809CC" w:rsidP="000809CC">
      <w:pPr>
        <w:tabs>
          <w:tab w:val="left" w:pos="8249"/>
        </w:tabs>
        <w:bidi/>
        <w:rPr>
          <w:rtl/>
        </w:rPr>
      </w:pPr>
    </w:p>
    <w:sectPr w:rsidR="000809CC" w:rsidRPr="00287BB0" w:rsidSect="00027558">
      <w:headerReference w:type="even" r:id="rId8"/>
      <w:headerReference w:type="default" r:id="rId9"/>
      <w:pgSz w:w="11906" w:h="16838"/>
      <w:pgMar w:top="284" w:right="737" w:bottom="284" w:left="737" w:header="2551" w:footer="708" w:gutter="0"/>
      <w:pgBorders w:offsetFrom="page">
        <w:top w:val="weavingAngles" w:sz="6" w:space="24" w:color="auto"/>
        <w:left w:val="weavingAngles" w:sz="6" w:space="24" w:color="auto"/>
        <w:bottom w:val="weavingAngles" w:sz="6" w:space="24" w:color="auto"/>
        <w:right w:val="weavingAngles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CA6" w:rsidRDefault="002A3CA6" w:rsidP="006E6764">
      <w:r>
        <w:separator/>
      </w:r>
    </w:p>
  </w:endnote>
  <w:endnote w:type="continuationSeparator" w:id="1">
    <w:p w:rsidR="002A3CA6" w:rsidRDefault="002A3CA6" w:rsidP="006E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CA6" w:rsidRDefault="002A3CA6" w:rsidP="006E6764">
      <w:r>
        <w:separator/>
      </w:r>
    </w:p>
  </w:footnote>
  <w:footnote w:type="continuationSeparator" w:id="1">
    <w:p w:rsidR="002A3CA6" w:rsidRDefault="002A3CA6" w:rsidP="006E6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85" w:rsidRDefault="00122D4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26" w:rsidRDefault="009F2A71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9F2A71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81633</wp:posOffset>
          </wp:positionH>
          <wp:positionV relativeFrom="paragraph">
            <wp:posOffset>-874818</wp:posOffset>
          </wp:positionV>
          <wp:extent cx="1053394" cy="835378"/>
          <wp:effectExtent l="19050" t="0" r="0" b="0"/>
          <wp:wrapNone/>
          <wp:docPr id="9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9F2A71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5466432</wp:posOffset>
          </wp:positionH>
          <wp:positionV relativeFrom="paragraph">
            <wp:posOffset>-987707</wp:posOffset>
          </wp:positionV>
          <wp:extent cx="1053395" cy="835377"/>
          <wp:effectExtent l="19050" t="0" r="0" b="0"/>
          <wp:wrapNone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4D3C00">
      <w:rPr>
        <w:rFonts w:asciiTheme="majorHAnsi" w:eastAsiaTheme="majorEastAsia" w:hAnsiTheme="majorHAnsi" w:cstheme="majorBidi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131.85pt;margin-top:-95.55pt;width:266.65pt;height:115.4pt;z-index:251658240;mso-position-horizontal-relative:text;mso-position-vertical-relative:text" stroked="f">
          <v:textbox style="mso-next-textbox:#_x0000_s6146">
            <w:txbxContent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sz w:val="16"/>
                    <w:szCs w:val="22"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الجمهورية الجزائرية الديمقراطية الشعبية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وزارة التعليم العالي و البحث العلمي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جامعة تيارت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الأمانة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 العامة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المديرية الفرعية للمالية والمحاسبة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مديرية الجامعة،طريق الجزائر- تيارت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هاتف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/فاكس: 57 80 20 046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الرقم الجبائي: 56 90056 1401 001 0</w:t>
                </w:r>
              </w:p>
              <w:p w:rsidR="005E3526" w:rsidRPr="006257DB" w:rsidRDefault="005E3526" w:rsidP="005E3526">
                <w:pPr>
                  <w:jc w:val="center"/>
                  <w:rPr>
                    <w:i/>
                    <w:iCs/>
                    <w:rtl/>
                  </w:rPr>
                </w:pPr>
              </w:p>
            </w:txbxContent>
          </v:textbox>
        </v:shape>
      </w:pict>
    </w:r>
  </w:p>
  <w:p w:rsidR="006E6764" w:rsidRDefault="006E67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4995"/>
    <w:multiLevelType w:val="hybridMultilevel"/>
    <w:tmpl w:val="87787F6C"/>
    <w:lvl w:ilvl="0" w:tplc="CB4A78A4">
      <w:start w:val="2"/>
      <w:numFmt w:val="bullet"/>
      <w:lvlText w:val="-"/>
      <w:lvlJc w:val="left"/>
      <w:pPr>
        <w:ind w:left="50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11571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53280"/>
    <w:rsid w:val="00011605"/>
    <w:rsid w:val="00012ED4"/>
    <w:rsid w:val="000135CE"/>
    <w:rsid w:val="00027558"/>
    <w:rsid w:val="00027D93"/>
    <w:rsid w:val="00027F2E"/>
    <w:rsid w:val="00035C70"/>
    <w:rsid w:val="00037DFE"/>
    <w:rsid w:val="00053BAB"/>
    <w:rsid w:val="00073665"/>
    <w:rsid w:val="000809CC"/>
    <w:rsid w:val="00081596"/>
    <w:rsid w:val="000850DF"/>
    <w:rsid w:val="00092135"/>
    <w:rsid w:val="00093437"/>
    <w:rsid w:val="000C2437"/>
    <w:rsid w:val="000E11FF"/>
    <w:rsid w:val="000E43DF"/>
    <w:rsid w:val="00103982"/>
    <w:rsid w:val="00121435"/>
    <w:rsid w:val="0012261B"/>
    <w:rsid w:val="00122D44"/>
    <w:rsid w:val="00123EDE"/>
    <w:rsid w:val="00140583"/>
    <w:rsid w:val="00145213"/>
    <w:rsid w:val="00145E77"/>
    <w:rsid w:val="00153406"/>
    <w:rsid w:val="001750CC"/>
    <w:rsid w:val="001805D9"/>
    <w:rsid w:val="00185089"/>
    <w:rsid w:val="00196844"/>
    <w:rsid w:val="001B725D"/>
    <w:rsid w:val="001C1F2C"/>
    <w:rsid w:val="001E01E5"/>
    <w:rsid w:val="001F105F"/>
    <w:rsid w:val="00205581"/>
    <w:rsid w:val="002175DA"/>
    <w:rsid w:val="0025376C"/>
    <w:rsid w:val="00260370"/>
    <w:rsid w:val="00263F17"/>
    <w:rsid w:val="002656A7"/>
    <w:rsid w:val="00275FFE"/>
    <w:rsid w:val="00287BB0"/>
    <w:rsid w:val="00291C0B"/>
    <w:rsid w:val="002A3CA6"/>
    <w:rsid w:val="002A75BE"/>
    <w:rsid w:val="002B0EBA"/>
    <w:rsid w:val="002D2ECA"/>
    <w:rsid w:val="002D739E"/>
    <w:rsid w:val="002E0F94"/>
    <w:rsid w:val="002E3C5F"/>
    <w:rsid w:val="002F04C5"/>
    <w:rsid w:val="002F3AF7"/>
    <w:rsid w:val="003051A5"/>
    <w:rsid w:val="00320D31"/>
    <w:rsid w:val="003218CC"/>
    <w:rsid w:val="003233C5"/>
    <w:rsid w:val="0033352C"/>
    <w:rsid w:val="00340CBC"/>
    <w:rsid w:val="0035311C"/>
    <w:rsid w:val="003555DE"/>
    <w:rsid w:val="00360050"/>
    <w:rsid w:val="00383BBC"/>
    <w:rsid w:val="00387AC4"/>
    <w:rsid w:val="00396E0E"/>
    <w:rsid w:val="00397512"/>
    <w:rsid w:val="003A508D"/>
    <w:rsid w:val="003B32B2"/>
    <w:rsid w:val="003E520E"/>
    <w:rsid w:val="003F4E66"/>
    <w:rsid w:val="00404FCB"/>
    <w:rsid w:val="00410113"/>
    <w:rsid w:val="00421B7B"/>
    <w:rsid w:val="004421D1"/>
    <w:rsid w:val="004452E4"/>
    <w:rsid w:val="00466C62"/>
    <w:rsid w:val="00470131"/>
    <w:rsid w:val="00484581"/>
    <w:rsid w:val="004871C9"/>
    <w:rsid w:val="004A10AE"/>
    <w:rsid w:val="004B261B"/>
    <w:rsid w:val="004B7FD8"/>
    <w:rsid w:val="004D1661"/>
    <w:rsid w:val="004D3C00"/>
    <w:rsid w:val="004E7C5A"/>
    <w:rsid w:val="00506471"/>
    <w:rsid w:val="0051151C"/>
    <w:rsid w:val="00512225"/>
    <w:rsid w:val="005356C5"/>
    <w:rsid w:val="00537314"/>
    <w:rsid w:val="005527CC"/>
    <w:rsid w:val="00552BD5"/>
    <w:rsid w:val="00574FE4"/>
    <w:rsid w:val="00582AE5"/>
    <w:rsid w:val="00591D67"/>
    <w:rsid w:val="005956F2"/>
    <w:rsid w:val="005A396C"/>
    <w:rsid w:val="005C53BA"/>
    <w:rsid w:val="005C677F"/>
    <w:rsid w:val="005D11FD"/>
    <w:rsid w:val="005D1385"/>
    <w:rsid w:val="005E1209"/>
    <w:rsid w:val="005E3526"/>
    <w:rsid w:val="005F16D7"/>
    <w:rsid w:val="0062023A"/>
    <w:rsid w:val="00624839"/>
    <w:rsid w:val="006257DB"/>
    <w:rsid w:val="00644F13"/>
    <w:rsid w:val="00652901"/>
    <w:rsid w:val="006803C2"/>
    <w:rsid w:val="00680F58"/>
    <w:rsid w:val="006820B9"/>
    <w:rsid w:val="00693882"/>
    <w:rsid w:val="006A28B2"/>
    <w:rsid w:val="006B04C1"/>
    <w:rsid w:val="006E3E75"/>
    <w:rsid w:val="006E6764"/>
    <w:rsid w:val="006F6501"/>
    <w:rsid w:val="00705E60"/>
    <w:rsid w:val="007119AC"/>
    <w:rsid w:val="00726392"/>
    <w:rsid w:val="00730C2B"/>
    <w:rsid w:val="007504E3"/>
    <w:rsid w:val="00764518"/>
    <w:rsid w:val="0077626C"/>
    <w:rsid w:val="00781092"/>
    <w:rsid w:val="007A5A34"/>
    <w:rsid w:val="007B5FEF"/>
    <w:rsid w:val="00851C2A"/>
    <w:rsid w:val="00853280"/>
    <w:rsid w:val="00857386"/>
    <w:rsid w:val="00862EAD"/>
    <w:rsid w:val="00880BCC"/>
    <w:rsid w:val="008878E8"/>
    <w:rsid w:val="00896E79"/>
    <w:rsid w:val="008A118F"/>
    <w:rsid w:val="008A57FF"/>
    <w:rsid w:val="008D6B54"/>
    <w:rsid w:val="008E14A9"/>
    <w:rsid w:val="008E34F3"/>
    <w:rsid w:val="008E4E34"/>
    <w:rsid w:val="008E596A"/>
    <w:rsid w:val="0091732F"/>
    <w:rsid w:val="0093217F"/>
    <w:rsid w:val="0096074B"/>
    <w:rsid w:val="00964418"/>
    <w:rsid w:val="0097600E"/>
    <w:rsid w:val="00990357"/>
    <w:rsid w:val="009955CF"/>
    <w:rsid w:val="009956FF"/>
    <w:rsid w:val="00995C3F"/>
    <w:rsid w:val="009A690E"/>
    <w:rsid w:val="009A77FB"/>
    <w:rsid w:val="009C3D81"/>
    <w:rsid w:val="009D3FBC"/>
    <w:rsid w:val="009D5C27"/>
    <w:rsid w:val="009D5C87"/>
    <w:rsid w:val="009E6231"/>
    <w:rsid w:val="009E7309"/>
    <w:rsid w:val="009F2A71"/>
    <w:rsid w:val="009F5580"/>
    <w:rsid w:val="00A06EAC"/>
    <w:rsid w:val="00A076E0"/>
    <w:rsid w:val="00A22E22"/>
    <w:rsid w:val="00A31164"/>
    <w:rsid w:val="00A64F3D"/>
    <w:rsid w:val="00A76E4B"/>
    <w:rsid w:val="00A809F6"/>
    <w:rsid w:val="00A83F0B"/>
    <w:rsid w:val="00A93A23"/>
    <w:rsid w:val="00AA4389"/>
    <w:rsid w:val="00AA6CB6"/>
    <w:rsid w:val="00AB32C2"/>
    <w:rsid w:val="00AC366D"/>
    <w:rsid w:val="00AC4E31"/>
    <w:rsid w:val="00AD730C"/>
    <w:rsid w:val="00AE50F7"/>
    <w:rsid w:val="00B0354A"/>
    <w:rsid w:val="00B418A4"/>
    <w:rsid w:val="00B54024"/>
    <w:rsid w:val="00B5751B"/>
    <w:rsid w:val="00B62CCF"/>
    <w:rsid w:val="00B6630C"/>
    <w:rsid w:val="00B80285"/>
    <w:rsid w:val="00B93CE5"/>
    <w:rsid w:val="00B94581"/>
    <w:rsid w:val="00B94CD8"/>
    <w:rsid w:val="00BB7B96"/>
    <w:rsid w:val="00BC280E"/>
    <w:rsid w:val="00BC4525"/>
    <w:rsid w:val="00BD1DD6"/>
    <w:rsid w:val="00BD5C25"/>
    <w:rsid w:val="00BE051F"/>
    <w:rsid w:val="00C03411"/>
    <w:rsid w:val="00C05940"/>
    <w:rsid w:val="00C11579"/>
    <w:rsid w:val="00C11792"/>
    <w:rsid w:val="00C151AB"/>
    <w:rsid w:val="00C15410"/>
    <w:rsid w:val="00C15B88"/>
    <w:rsid w:val="00C27002"/>
    <w:rsid w:val="00C317BD"/>
    <w:rsid w:val="00C34455"/>
    <w:rsid w:val="00C43B6E"/>
    <w:rsid w:val="00C73D55"/>
    <w:rsid w:val="00C873DD"/>
    <w:rsid w:val="00C93477"/>
    <w:rsid w:val="00CC1C8F"/>
    <w:rsid w:val="00CC303C"/>
    <w:rsid w:val="00CC7E60"/>
    <w:rsid w:val="00CD5877"/>
    <w:rsid w:val="00CD6DF7"/>
    <w:rsid w:val="00CE2E4C"/>
    <w:rsid w:val="00CF769C"/>
    <w:rsid w:val="00D04029"/>
    <w:rsid w:val="00D144D3"/>
    <w:rsid w:val="00D161BD"/>
    <w:rsid w:val="00D47ED3"/>
    <w:rsid w:val="00D6663D"/>
    <w:rsid w:val="00DA525F"/>
    <w:rsid w:val="00DB581E"/>
    <w:rsid w:val="00DB6502"/>
    <w:rsid w:val="00DD512B"/>
    <w:rsid w:val="00DE5965"/>
    <w:rsid w:val="00DF5688"/>
    <w:rsid w:val="00E11D8E"/>
    <w:rsid w:val="00E14AC5"/>
    <w:rsid w:val="00E17C8F"/>
    <w:rsid w:val="00E21E8A"/>
    <w:rsid w:val="00E33552"/>
    <w:rsid w:val="00E35CEF"/>
    <w:rsid w:val="00E36383"/>
    <w:rsid w:val="00E41DEC"/>
    <w:rsid w:val="00E5534F"/>
    <w:rsid w:val="00E63496"/>
    <w:rsid w:val="00E63E93"/>
    <w:rsid w:val="00E65D37"/>
    <w:rsid w:val="00E763A7"/>
    <w:rsid w:val="00E769E9"/>
    <w:rsid w:val="00E77A01"/>
    <w:rsid w:val="00E77EE9"/>
    <w:rsid w:val="00E8657F"/>
    <w:rsid w:val="00E96144"/>
    <w:rsid w:val="00E965E0"/>
    <w:rsid w:val="00EA2C25"/>
    <w:rsid w:val="00EA646D"/>
    <w:rsid w:val="00EA6CE3"/>
    <w:rsid w:val="00EC1206"/>
    <w:rsid w:val="00EC5B67"/>
    <w:rsid w:val="00EC5F4F"/>
    <w:rsid w:val="00ED5677"/>
    <w:rsid w:val="00EE792D"/>
    <w:rsid w:val="00EF2599"/>
    <w:rsid w:val="00F00D32"/>
    <w:rsid w:val="00F05E55"/>
    <w:rsid w:val="00F17D23"/>
    <w:rsid w:val="00F26D8A"/>
    <w:rsid w:val="00F33BBB"/>
    <w:rsid w:val="00F41B8D"/>
    <w:rsid w:val="00F60337"/>
    <w:rsid w:val="00F61AB0"/>
    <w:rsid w:val="00F73685"/>
    <w:rsid w:val="00F763F0"/>
    <w:rsid w:val="00F776E4"/>
    <w:rsid w:val="00F95ADE"/>
    <w:rsid w:val="00FB321F"/>
    <w:rsid w:val="00FB376C"/>
    <w:rsid w:val="00FC449F"/>
    <w:rsid w:val="00FC4A50"/>
    <w:rsid w:val="00FD5CB5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A4"/>
    <w:rPr>
      <w:sz w:val="18"/>
      <w:szCs w:val="24"/>
      <w:u w:val="words"/>
      <w:lang w:bidi="ar-DZ"/>
    </w:rPr>
  </w:style>
  <w:style w:type="paragraph" w:styleId="Titre1">
    <w:name w:val="heading 1"/>
    <w:basedOn w:val="Normal"/>
    <w:next w:val="Normal"/>
    <w:link w:val="Titre1Car"/>
    <w:qFormat/>
    <w:rsid w:val="00B418A4"/>
    <w:pPr>
      <w:keepNext/>
      <w:jc w:val="center"/>
      <w:outlineLvl w:val="0"/>
    </w:pPr>
    <w:rPr>
      <w:b/>
      <w:bCs/>
      <w:sz w:val="48"/>
      <w:szCs w:val="48"/>
      <w:u w:val="none"/>
      <w:lang w:val="de-DE"/>
    </w:rPr>
  </w:style>
  <w:style w:type="paragraph" w:styleId="Titre2">
    <w:name w:val="heading 2"/>
    <w:basedOn w:val="Normal"/>
    <w:next w:val="Normal"/>
    <w:link w:val="Titre2Car"/>
    <w:qFormat/>
    <w:rsid w:val="00B418A4"/>
    <w:pPr>
      <w:keepNext/>
      <w:outlineLvl w:val="1"/>
    </w:pPr>
    <w:rPr>
      <w:sz w:val="24"/>
      <w:u w:val="none"/>
    </w:rPr>
  </w:style>
  <w:style w:type="paragraph" w:styleId="Titre3">
    <w:name w:val="heading 3"/>
    <w:basedOn w:val="Normal"/>
    <w:next w:val="Normal"/>
    <w:link w:val="Titre3Car"/>
    <w:qFormat/>
    <w:rsid w:val="00B418A4"/>
    <w:pPr>
      <w:keepNext/>
      <w:ind w:left="4956"/>
      <w:outlineLvl w:val="2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B418A4"/>
    <w:pPr>
      <w:keepNext/>
      <w:outlineLvl w:val="3"/>
    </w:pPr>
    <w:rPr>
      <w:b/>
      <w:bCs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B418A4"/>
    <w:pPr>
      <w:keepNext/>
      <w:jc w:val="center"/>
      <w:outlineLvl w:val="4"/>
    </w:pPr>
    <w:rPr>
      <w:sz w:val="24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18A4"/>
    <w:rPr>
      <w:b/>
      <w:bCs/>
      <w:sz w:val="48"/>
      <w:szCs w:val="48"/>
      <w:lang w:val="de-DE" w:bidi="ar-DZ"/>
    </w:rPr>
  </w:style>
  <w:style w:type="character" w:customStyle="1" w:styleId="Titre2Car">
    <w:name w:val="Titre 2 Car"/>
    <w:basedOn w:val="Policepardfaut"/>
    <w:link w:val="Titre2"/>
    <w:rsid w:val="00B418A4"/>
    <w:rPr>
      <w:sz w:val="24"/>
      <w:szCs w:val="24"/>
      <w:lang w:bidi="ar-DZ"/>
    </w:rPr>
  </w:style>
  <w:style w:type="character" w:customStyle="1" w:styleId="Titre3Car">
    <w:name w:val="Titre 3 Car"/>
    <w:basedOn w:val="Policepardfaut"/>
    <w:link w:val="Titre3"/>
    <w:rsid w:val="00B418A4"/>
    <w:rPr>
      <w:b/>
      <w:bCs/>
      <w:sz w:val="24"/>
      <w:szCs w:val="24"/>
      <w:u w:val="single"/>
      <w:lang w:bidi="ar-DZ"/>
    </w:rPr>
  </w:style>
  <w:style w:type="character" w:customStyle="1" w:styleId="Titre4Car">
    <w:name w:val="Titre 4 Car"/>
    <w:basedOn w:val="Policepardfaut"/>
    <w:link w:val="Titre4"/>
    <w:rsid w:val="00B418A4"/>
    <w:rPr>
      <w:b/>
      <w:bCs/>
      <w:sz w:val="24"/>
      <w:szCs w:val="24"/>
      <w:u w:val="single"/>
      <w:lang w:bidi="ar-DZ"/>
    </w:rPr>
  </w:style>
  <w:style w:type="character" w:customStyle="1" w:styleId="Titre5Car">
    <w:name w:val="Titre 5 Car"/>
    <w:basedOn w:val="Policepardfaut"/>
    <w:link w:val="Titre5"/>
    <w:rsid w:val="00B418A4"/>
    <w:rPr>
      <w:sz w:val="24"/>
      <w:szCs w:val="24"/>
      <w:lang w:bidi="ar-DZ"/>
    </w:rPr>
  </w:style>
  <w:style w:type="paragraph" w:styleId="Titre">
    <w:name w:val="Title"/>
    <w:basedOn w:val="Normal"/>
    <w:link w:val="TitreCar"/>
    <w:qFormat/>
    <w:rsid w:val="00B418A4"/>
    <w:pPr>
      <w:jc w:val="center"/>
    </w:pPr>
    <w:rPr>
      <w:sz w:val="28"/>
      <w:szCs w:val="28"/>
      <w:u w:val="none"/>
    </w:rPr>
  </w:style>
  <w:style w:type="character" w:customStyle="1" w:styleId="TitreCar">
    <w:name w:val="Titre Car"/>
    <w:link w:val="Titre"/>
    <w:rsid w:val="00B418A4"/>
    <w:rPr>
      <w:sz w:val="28"/>
      <w:szCs w:val="28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B418A4"/>
    <w:pPr>
      <w:spacing w:after="200" w:line="276" w:lineRule="auto"/>
      <w:ind w:left="720"/>
      <w:contextualSpacing/>
    </w:pPr>
    <w:rPr>
      <w:rFonts w:ascii="Cambria" w:hAnsi="Cambria"/>
      <w:sz w:val="22"/>
      <w:szCs w:val="22"/>
      <w:u w:val="none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80"/>
    <w:rPr>
      <w:rFonts w:ascii="Tahoma" w:hAnsi="Tahoma" w:cs="Tahoma"/>
      <w:sz w:val="16"/>
      <w:szCs w:val="16"/>
      <w:u w:val="words"/>
    </w:rPr>
  </w:style>
  <w:style w:type="table" w:styleId="Grilledutableau">
    <w:name w:val="Table Grid"/>
    <w:basedOn w:val="TableauNormal"/>
    <w:uiPriority w:val="59"/>
    <w:rsid w:val="006257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764"/>
    <w:rPr>
      <w:sz w:val="18"/>
      <w:szCs w:val="24"/>
      <w:u w:val="words"/>
    </w:rPr>
  </w:style>
  <w:style w:type="paragraph" w:styleId="Pieddepage">
    <w:name w:val="footer"/>
    <w:basedOn w:val="Normal"/>
    <w:link w:val="PieddepageCar"/>
    <w:uiPriority w:val="99"/>
    <w:semiHidden/>
    <w:unhideWhenUsed/>
    <w:rsid w:val="006E6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6764"/>
    <w:rPr>
      <w:sz w:val="18"/>
      <w:szCs w:val="24"/>
      <w:u w:val="words"/>
    </w:rPr>
  </w:style>
  <w:style w:type="character" w:styleId="lev">
    <w:name w:val="Strong"/>
    <w:basedOn w:val="Policepardfaut"/>
    <w:qFormat/>
    <w:rsid w:val="00D66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9D68-6C8F-40B0-9259-15AAE4DC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124</cp:revision>
  <cp:lastPrinted>2017-11-09T13:37:00Z</cp:lastPrinted>
  <dcterms:created xsi:type="dcterms:W3CDTF">2016-03-27T13:35:00Z</dcterms:created>
  <dcterms:modified xsi:type="dcterms:W3CDTF">2017-11-09T15:13:00Z</dcterms:modified>
</cp:coreProperties>
</file>